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7E0" w:rsidRPr="00E516E7" w:rsidRDefault="00C67CA3" w:rsidP="001607E0">
      <w:pPr>
        <w:jc w:val="center"/>
        <w:rPr>
          <w:rFonts w:ascii="Times New Roman" w:hAnsi="Times New Roman" w:cs="Times New Roman"/>
          <w:color w:val="000000"/>
          <w:sz w:val="32"/>
          <w:szCs w:val="32"/>
        </w:rPr>
      </w:pPr>
      <w:r w:rsidRPr="00C67CA3">
        <w:rPr>
          <w:rFonts w:ascii="Times New Roman" w:hAnsi="Times New Roman" w:cs="Times New Roman"/>
          <w:color w:val="000000"/>
          <w:sz w:val="32"/>
          <w:szCs w:val="32"/>
        </w:rPr>
        <w:t>KAPOSVÁRI EGYETEM</w:t>
      </w:r>
    </w:p>
    <w:p w:rsidR="001607E0" w:rsidRPr="001B119C" w:rsidRDefault="001607E0" w:rsidP="001607E0">
      <w:pPr>
        <w:jc w:val="center"/>
        <w:rPr>
          <w:rFonts w:ascii="Times New Roman" w:hAnsi="Times New Roman" w:cs="Times New Roman"/>
          <w:b/>
          <w:color w:val="000000"/>
          <w:szCs w:val="24"/>
        </w:rPr>
      </w:pPr>
    </w:p>
    <w:p w:rsidR="001607E0" w:rsidRPr="001B119C" w:rsidRDefault="001607E0" w:rsidP="001607E0">
      <w:pPr>
        <w:jc w:val="center"/>
        <w:rPr>
          <w:rFonts w:ascii="Times New Roman" w:hAnsi="Times New Roman" w:cs="Times New Roman"/>
          <w:b/>
          <w:color w:val="000000"/>
          <w:szCs w:val="24"/>
        </w:rPr>
      </w:pPr>
    </w:p>
    <w:p w:rsidR="001607E0" w:rsidRPr="001B119C" w:rsidRDefault="001607E0" w:rsidP="001607E0">
      <w:pPr>
        <w:rPr>
          <w:rFonts w:ascii="Times New Roman" w:hAnsi="Times New Roman" w:cs="Times New Roman"/>
          <w:b/>
          <w:color w:val="000000"/>
          <w:szCs w:val="24"/>
        </w:rPr>
      </w:pPr>
    </w:p>
    <w:p w:rsidR="001607E0" w:rsidRPr="001B119C" w:rsidRDefault="001607E0" w:rsidP="001607E0">
      <w:pPr>
        <w:rPr>
          <w:rFonts w:ascii="Times New Roman" w:hAnsi="Times New Roman" w:cs="Times New Roman"/>
          <w:b/>
          <w:color w:val="000000"/>
          <w:szCs w:val="24"/>
        </w:rPr>
      </w:pPr>
    </w:p>
    <w:p w:rsidR="001607E0" w:rsidRPr="001B119C" w:rsidRDefault="001607E0" w:rsidP="001607E0">
      <w:pPr>
        <w:tabs>
          <w:tab w:val="left" w:pos="7125"/>
        </w:tabs>
        <w:rPr>
          <w:rFonts w:ascii="Times New Roman" w:hAnsi="Times New Roman" w:cs="Times New Roman"/>
          <w:b/>
          <w:color w:val="000000"/>
          <w:szCs w:val="24"/>
        </w:rPr>
      </w:pPr>
      <w:r w:rsidRPr="001B119C">
        <w:rPr>
          <w:rFonts w:ascii="Times New Roman" w:hAnsi="Times New Roman" w:cs="Times New Roman"/>
          <w:b/>
          <w:color w:val="000000"/>
          <w:szCs w:val="24"/>
        </w:rPr>
        <w:tab/>
      </w:r>
    </w:p>
    <w:p w:rsidR="001607E0" w:rsidRPr="001B119C" w:rsidRDefault="001607E0" w:rsidP="001607E0">
      <w:pPr>
        <w:jc w:val="center"/>
        <w:rPr>
          <w:rFonts w:ascii="Times New Roman" w:hAnsi="Times New Roman" w:cs="Times New Roman"/>
          <w:b/>
          <w:color w:val="000000"/>
          <w:szCs w:val="24"/>
        </w:rPr>
      </w:pPr>
    </w:p>
    <w:p w:rsidR="001607E0" w:rsidRPr="00E516E7" w:rsidRDefault="00C67CA3" w:rsidP="001607E0">
      <w:pPr>
        <w:pStyle w:val="Szvegtrzs"/>
        <w:rPr>
          <w:b/>
          <w:sz w:val="32"/>
          <w:szCs w:val="32"/>
        </w:rPr>
      </w:pPr>
      <w:r w:rsidRPr="00C67CA3">
        <w:rPr>
          <w:b/>
          <w:sz w:val="32"/>
          <w:szCs w:val="32"/>
        </w:rPr>
        <w:t>SZERVEZETI ÉS MŰKÖDÉSI</w:t>
      </w:r>
    </w:p>
    <w:p w:rsidR="001607E0" w:rsidRPr="00E516E7" w:rsidRDefault="00C67CA3" w:rsidP="001607E0">
      <w:pPr>
        <w:pStyle w:val="Szvegtrzs"/>
        <w:rPr>
          <w:b/>
          <w:sz w:val="32"/>
          <w:szCs w:val="32"/>
        </w:rPr>
      </w:pPr>
      <w:r w:rsidRPr="00C67CA3">
        <w:rPr>
          <w:b/>
          <w:sz w:val="32"/>
          <w:szCs w:val="32"/>
        </w:rPr>
        <w:t>SZABÁLYZAT</w:t>
      </w:r>
    </w:p>
    <w:p w:rsidR="001607E0" w:rsidRPr="00E516E7" w:rsidRDefault="001607E0" w:rsidP="001607E0">
      <w:pPr>
        <w:pStyle w:val="Szvegtrzs"/>
        <w:rPr>
          <w:b/>
          <w:sz w:val="32"/>
          <w:szCs w:val="32"/>
        </w:rPr>
      </w:pPr>
    </w:p>
    <w:p w:rsidR="001607E0" w:rsidRPr="00E516E7" w:rsidRDefault="00C67CA3" w:rsidP="001607E0">
      <w:pPr>
        <w:pStyle w:val="Szvegtrzs"/>
        <w:rPr>
          <w:b/>
          <w:sz w:val="32"/>
          <w:szCs w:val="32"/>
        </w:rPr>
      </w:pPr>
      <w:r w:rsidRPr="00C67CA3">
        <w:rPr>
          <w:b/>
          <w:sz w:val="32"/>
          <w:szCs w:val="32"/>
        </w:rPr>
        <w:t>III. KÖTET</w:t>
      </w:r>
    </w:p>
    <w:p w:rsidR="001607E0" w:rsidRPr="00E516E7" w:rsidRDefault="00C67CA3" w:rsidP="001607E0">
      <w:pPr>
        <w:pStyle w:val="Szvegtrzs"/>
        <w:rPr>
          <w:b/>
          <w:sz w:val="32"/>
          <w:szCs w:val="32"/>
        </w:rPr>
      </w:pPr>
      <w:r w:rsidRPr="00C67CA3">
        <w:rPr>
          <w:b/>
          <w:sz w:val="32"/>
          <w:szCs w:val="32"/>
        </w:rPr>
        <w:t>7. melléklet</w:t>
      </w:r>
    </w:p>
    <w:p w:rsidR="001607E0" w:rsidRPr="00E516E7" w:rsidRDefault="001607E0" w:rsidP="001607E0">
      <w:pPr>
        <w:pStyle w:val="Szvegtrzs"/>
        <w:rPr>
          <w:b/>
          <w:sz w:val="32"/>
          <w:szCs w:val="32"/>
        </w:rPr>
      </w:pPr>
    </w:p>
    <w:p w:rsidR="001607E0" w:rsidRPr="00E516E7" w:rsidRDefault="001607E0" w:rsidP="001607E0">
      <w:pPr>
        <w:pStyle w:val="Szvegtrzs"/>
        <w:rPr>
          <w:b/>
          <w:sz w:val="32"/>
          <w:szCs w:val="32"/>
        </w:rPr>
      </w:pPr>
    </w:p>
    <w:p w:rsidR="001607E0" w:rsidRPr="00E516E7" w:rsidRDefault="00C67CA3" w:rsidP="001607E0">
      <w:pPr>
        <w:spacing w:after="0" w:line="240" w:lineRule="auto"/>
        <w:jc w:val="center"/>
        <w:rPr>
          <w:rFonts w:ascii="Times New Roman" w:hAnsi="Times New Roman" w:cs="Times New Roman"/>
          <w:b/>
          <w:sz w:val="32"/>
          <w:szCs w:val="32"/>
        </w:rPr>
      </w:pPr>
      <w:r w:rsidRPr="00C67CA3">
        <w:rPr>
          <w:rFonts w:ascii="Times New Roman" w:hAnsi="Times New Roman" w:cs="Times New Roman"/>
          <w:b/>
          <w:sz w:val="32"/>
          <w:szCs w:val="32"/>
        </w:rPr>
        <w:t>Kérvényezési ügymenet</w:t>
      </w:r>
    </w:p>
    <w:p w:rsidR="001607E0" w:rsidRPr="001B119C" w:rsidRDefault="001607E0" w:rsidP="001607E0">
      <w:pPr>
        <w:pStyle w:val="Szvegtrzs"/>
        <w:rPr>
          <w:szCs w:val="24"/>
        </w:rPr>
      </w:pPr>
    </w:p>
    <w:p w:rsidR="001607E0" w:rsidRPr="001B119C" w:rsidRDefault="001607E0" w:rsidP="001607E0">
      <w:pPr>
        <w:pStyle w:val="Szvegtrzs"/>
        <w:rPr>
          <w:szCs w:val="24"/>
        </w:rPr>
      </w:pPr>
    </w:p>
    <w:p w:rsidR="001607E0" w:rsidRPr="001B119C" w:rsidRDefault="001607E0" w:rsidP="001607E0">
      <w:pPr>
        <w:jc w:val="center"/>
        <w:rPr>
          <w:rFonts w:ascii="Times New Roman" w:hAnsi="Times New Roman" w:cs="Times New Roman"/>
          <w:b/>
          <w:szCs w:val="24"/>
        </w:rPr>
      </w:pPr>
    </w:p>
    <w:p w:rsidR="001607E0" w:rsidRPr="001B119C" w:rsidRDefault="001607E0" w:rsidP="001607E0">
      <w:pPr>
        <w:jc w:val="center"/>
        <w:rPr>
          <w:rFonts w:ascii="Times New Roman" w:hAnsi="Times New Roman" w:cs="Times New Roman"/>
          <w:b/>
          <w:szCs w:val="24"/>
        </w:rPr>
      </w:pPr>
    </w:p>
    <w:p w:rsidR="001607E0" w:rsidRPr="001B119C" w:rsidRDefault="001607E0" w:rsidP="001607E0">
      <w:pPr>
        <w:rPr>
          <w:rFonts w:ascii="Times New Roman" w:hAnsi="Times New Roman" w:cs="Times New Roman"/>
          <w:b/>
          <w:szCs w:val="24"/>
        </w:rPr>
      </w:pPr>
    </w:p>
    <w:p w:rsidR="001607E0" w:rsidRPr="009B0771" w:rsidRDefault="001607E0" w:rsidP="001607E0">
      <w:pPr>
        <w:rPr>
          <w:b/>
          <w:szCs w:val="24"/>
        </w:rPr>
      </w:pPr>
    </w:p>
    <w:p w:rsidR="001607E0" w:rsidRPr="009B0771" w:rsidRDefault="001607E0" w:rsidP="001607E0">
      <w:pPr>
        <w:rPr>
          <w:b/>
          <w:szCs w:val="24"/>
        </w:rPr>
      </w:pPr>
    </w:p>
    <w:p w:rsidR="001607E0" w:rsidRPr="009B0771" w:rsidRDefault="001607E0" w:rsidP="001607E0">
      <w:pPr>
        <w:rPr>
          <w:b/>
          <w:szCs w:val="24"/>
        </w:rPr>
      </w:pPr>
    </w:p>
    <w:p w:rsidR="001607E0" w:rsidRPr="009B0771" w:rsidRDefault="001607E0" w:rsidP="001607E0">
      <w:pPr>
        <w:rPr>
          <w:b/>
          <w:szCs w:val="24"/>
        </w:rPr>
      </w:pPr>
    </w:p>
    <w:p w:rsidR="001607E0" w:rsidRPr="009B0771" w:rsidRDefault="001607E0" w:rsidP="001607E0">
      <w:pPr>
        <w:rPr>
          <w:b/>
          <w:szCs w:val="24"/>
        </w:rPr>
      </w:pPr>
    </w:p>
    <w:p w:rsidR="001607E0" w:rsidRPr="000C0D3E" w:rsidRDefault="00760ADA" w:rsidP="001607E0">
      <w:pPr>
        <w:pStyle w:val="Cmsor4"/>
        <w:numPr>
          <w:ilvl w:val="0"/>
          <w:numId w:val="0"/>
        </w:numPr>
        <w:jc w:val="center"/>
        <w:rPr>
          <w:sz w:val="24"/>
          <w:szCs w:val="24"/>
        </w:rPr>
      </w:pPr>
      <w:r>
        <w:rPr>
          <w:noProof/>
          <w:sz w:val="24"/>
          <w:szCs w:val="24"/>
        </w:rPr>
        <mc:AlternateContent>
          <mc:Choice Requires="wps">
            <w:drawing>
              <wp:anchor distT="4294967293" distB="4294967293" distL="114300" distR="114300" simplePos="0" relativeHeight="251661312" behindDoc="0" locked="0" layoutInCell="1" allowOverlap="1">
                <wp:simplePos x="0" y="0"/>
                <wp:positionH relativeFrom="column">
                  <wp:posOffset>1485900</wp:posOffset>
                </wp:positionH>
                <wp:positionV relativeFrom="paragraph">
                  <wp:posOffset>1269</wp:posOffset>
                </wp:positionV>
                <wp:extent cx="2834640" cy="0"/>
                <wp:effectExtent l="0" t="38100" r="4191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36A0B" id="Line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7pt,.1pt" to="34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" strokecolor="silver" strokeweight="6pt"/>
            </w:pict>
          </mc:Fallback>
        </mc:AlternateContent>
      </w:r>
      <w:r w:rsidR="001607E0" w:rsidRPr="000C0D3E">
        <w:rPr>
          <w:sz w:val="24"/>
          <w:szCs w:val="24"/>
        </w:rPr>
        <w:t>KAPOSVÁR</w:t>
      </w:r>
    </w:p>
    <w:p w:rsidR="001607E0" w:rsidRPr="000C0D3E" w:rsidRDefault="00C67CA3" w:rsidP="001607E0">
      <w:pPr>
        <w:jc w:val="center"/>
        <w:rPr>
          <w:rFonts w:ascii="Times New Roman" w:hAnsi="Times New Roman" w:cs="Times New Roman"/>
          <w:b/>
          <w:sz w:val="24"/>
          <w:szCs w:val="24"/>
        </w:rPr>
      </w:pPr>
      <w:r w:rsidRPr="00C67CA3">
        <w:rPr>
          <w:rFonts w:ascii="Times New Roman" w:hAnsi="Times New Roman" w:cs="Times New Roman"/>
          <w:b/>
          <w:sz w:val="24"/>
          <w:szCs w:val="24"/>
        </w:rPr>
        <w:t>20</w:t>
      </w:r>
      <w:r w:rsidRPr="00B84152">
        <w:rPr>
          <w:rFonts w:ascii="Times New Roman" w:hAnsi="Times New Roman" w:cs="Times New Roman"/>
          <w:b/>
          <w:sz w:val="24"/>
          <w:szCs w:val="24"/>
        </w:rPr>
        <w:t>1</w:t>
      </w:r>
      <w:r w:rsidR="0001194B" w:rsidRPr="00B84152">
        <w:rPr>
          <w:rFonts w:ascii="Times New Roman" w:hAnsi="Times New Roman" w:cs="Times New Roman"/>
          <w:b/>
          <w:sz w:val="24"/>
          <w:szCs w:val="24"/>
        </w:rPr>
        <w:t>7</w:t>
      </w:r>
    </w:p>
    <w:p w:rsidR="001607E0" w:rsidRPr="009B0771" w:rsidRDefault="001607E0" w:rsidP="001607E0">
      <w:pPr>
        <w:rPr>
          <w:szCs w:val="24"/>
        </w:rPr>
      </w:pPr>
    </w:p>
    <w:p w:rsidR="001607E0" w:rsidRPr="009B0771" w:rsidRDefault="00760ADA" w:rsidP="001607E0">
      <w:pPr>
        <w:rPr>
          <w:szCs w:val="24"/>
        </w:rPr>
      </w:pPr>
      <w:r>
        <w:rPr>
          <w:noProof/>
          <w:szCs w:val="24"/>
        </w:rPr>
        <mc:AlternateContent>
          <mc:Choice Requires="wps">
            <w:drawing>
              <wp:anchor distT="4294967293" distB="4294967293" distL="114300" distR="114300" simplePos="0" relativeHeight="251660288" behindDoc="0" locked="0" layoutInCell="1" allowOverlap="1">
                <wp:simplePos x="0" y="0"/>
                <wp:positionH relativeFrom="column">
                  <wp:posOffset>1485900</wp:posOffset>
                </wp:positionH>
                <wp:positionV relativeFrom="paragraph">
                  <wp:posOffset>634</wp:posOffset>
                </wp:positionV>
                <wp:extent cx="2834640" cy="0"/>
                <wp:effectExtent l="0" t="38100" r="4191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83A3D" id="Line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7pt,.05pt" to="34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" strokecolor="silver" strokeweight="6pt"/>
            </w:pict>
          </mc:Fallback>
        </mc:AlternateContent>
      </w:r>
    </w:p>
    <w:p w:rsidR="001607E0" w:rsidRDefault="001607E0" w:rsidP="001607E0">
      <w:pPr>
        <w:jc w:val="center"/>
        <w:rPr>
          <w:szCs w:val="24"/>
        </w:rPr>
      </w:pPr>
      <w:r w:rsidRPr="009B0771">
        <w:rPr>
          <w:szCs w:val="24"/>
        </w:rPr>
        <w:br w:type="page"/>
      </w:r>
    </w:p>
    <w:p w:rsidR="006D5717" w:rsidRPr="00D0003F" w:rsidRDefault="00D0003F" w:rsidP="00D000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 </w:t>
      </w:r>
      <w:r w:rsidR="00E750E9" w:rsidRPr="00D0003F">
        <w:rPr>
          <w:rFonts w:ascii="Times New Roman" w:hAnsi="Times New Roman" w:cs="Times New Roman"/>
          <w:b/>
          <w:sz w:val="24"/>
          <w:szCs w:val="24"/>
        </w:rPr>
        <w:t>Általános</w:t>
      </w:r>
      <w:r w:rsidR="00C17A38" w:rsidRPr="00D0003F">
        <w:rPr>
          <w:rFonts w:ascii="Times New Roman" w:hAnsi="Times New Roman" w:cs="Times New Roman"/>
          <w:b/>
          <w:sz w:val="24"/>
          <w:szCs w:val="24"/>
        </w:rPr>
        <w:t xml:space="preserve"> eljárási</w:t>
      </w:r>
      <w:r w:rsidR="00E750E9" w:rsidRPr="00D0003F">
        <w:rPr>
          <w:rFonts w:ascii="Times New Roman" w:hAnsi="Times New Roman" w:cs="Times New Roman"/>
          <w:b/>
          <w:sz w:val="24"/>
          <w:szCs w:val="24"/>
        </w:rPr>
        <w:t xml:space="preserve"> szabályok</w:t>
      </w:r>
    </w:p>
    <w:p w:rsidR="00CA1017" w:rsidRDefault="00C17A3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A </w:t>
      </w:r>
      <w:r w:rsidR="00A85705">
        <w:rPr>
          <w:rFonts w:ascii="Times New Roman" w:hAnsi="Times New Roman" w:cs="Times New Roman"/>
          <w:b/>
          <w:sz w:val="24"/>
          <w:szCs w:val="24"/>
        </w:rPr>
        <w:t>kérelm</w:t>
      </w:r>
      <w:r>
        <w:rPr>
          <w:rFonts w:ascii="Times New Roman" w:hAnsi="Times New Roman" w:cs="Times New Roman"/>
          <w:b/>
          <w:sz w:val="24"/>
          <w:szCs w:val="24"/>
        </w:rPr>
        <w:t>ek benyújtásának módja</w:t>
      </w:r>
    </w:p>
    <w:p w:rsidR="00CA1017" w:rsidRDefault="00C17A3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1.§</w:t>
      </w:r>
    </w:p>
    <w:p w:rsidR="00C17A38" w:rsidRDefault="00C67CA3" w:rsidP="00ED0278">
      <w:pPr>
        <w:spacing w:after="0" w:line="240" w:lineRule="auto"/>
        <w:jc w:val="both"/>
        <w:rPr>
          <w:rFonts w:ascii="Times New Roman" w:hAnsi="Times New Roman" w:cs="Times New Roman"/>
          <w:sz w:val="24"/>
          <w:szCs w:val="24"/>
        </w:rPr>
      </w:pPr>
      <w:r w:rsidRPr="00C67CA3">
        <w:rPr>
          <w:rFonts w:ascii="Times New Roman" w:hAnsi="Times New Roman" w:cs="Times New Roman"/>
          <w:sz w:val="24"/>
          <w:szCs w:val="24"/>
        </w:rPr>
        <w:t xml:space="preserve">(1) </w:t>
      </w:r>
      <w:r w:rsidR="00C17A38">
        <w:rPr>
          <w:rFonts w:ascii="Times New Roman" w:hAnsi="Times New Roman" w:cs="Times New Roman"/>
          <w:sz w:val="24"/>
          <w:szCs w:val="24"/>
        </w:rPr>
        <w:t>K</w:t>
      </w:r>
      <w:r w:rsidR="00570344" w:rsidRPr="00ED0278">
        <w:rPr>
          <w:rFonts w:ascii="Times New Roman" w:hAnsi="Times New Roman" w:cs="Times New Roman"/>
          <w:sz w:val="24"/>
          <w:szCs w:val="24"/>
        </w:rPr>
        <w:t>iz</w:t>
      </w:r>
      <w:r w:rsidR="00E24633" w:rsidRPr="00ED0278">
        <w:rPr>
          <w:rFonts w:ascii="Times New Roman" w:hAnsi="Times New Roman" w:cs="Times New Roman"/>
          <w:sz w:val="24"/>
          <w:szCs w:val="24"/>
        </w:rPr>
        <w:t>árólag elektronikus formában, az elektronikus tanulmányi rendszeren (továbbiakban: TR) ke</w:t>
      </w:r>
      <w:r w:rsidR="00570344" w:rsidRPr="00ED0278">
        <w:rPr>
          <w:rFonts w:ascii="Times New Roman" w:hAnsi="Times New Roman" w:cs="Times New Roman"/>
          <w:sz w:val="24"/>
          <w:szCs w:val="24"/>
        </w:rPr>
        <w:t>resztül</w:t>
      </w:r>
      <w:r w:rsidR="00ED0278">
        <w:rPr>
          <w:rFonts w:ascii="Times New Roman" w:hAnsi="Times New Roman" w:cs="Times New Roman"/>
          <w:sz w:val="24"/>
          <w:szCs w:val="24"/>
        </w:rPr>
        <w:t xml:space="preserve"> </w:t>
      </w:r>
      <w:r w:rsidR="00570344" w:rsidRPr="00ED0278">
        <w:rPr>
          <w:rFonts w:ascii="Times New Roman" w:hAnsi="Times New Roman" w:cs="Times New Roman"/>
          <w:sz w:val="24"/>
          <w:szCs w:val="24"/>
        </w:rPr>
        <w:t>nyújtható be valamennyi kér</w:t>
      </w:r>
      <w:r w:rsidR="00335D53">
        <w:rPr>
          <w:rFonts w:ascii="Times New Roman" w:hAnsi="Times New Roman" w:cs="Times New Roman"/>
          <w:sz w:val="24"/>
          <w:szCs w:val="24"/>
        </w:rPr>
        <w:t>elem</w:t>
      </w:r>
      <w:r w:rsidR="00C17A38">
        <w:rPr>
          <w:rFonts w:ascii="Times New Roman" w:hAnsi="Times New Roman" w:cs="Times New Roman"/>
          <w:sz w:val="24"/>
          <w:szCs w:val="24"/>
        </w:rPr>
        <w:t>.</w:t>
      </w:r>
    </w:p>
    <w:p w:rsidR="00C17A38" w:rsidRDefault="00C17A38" w:rsidP="00ED0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42E91" w:rsidRPr="00ED0278">
        <w:rPr>
          <w:rFonts w:ascii="Times New Roman" w:hAnsi="Times New Roman" w:cs="Times New Roman"/>
          <w:sz w:val="24"/>
          <w:szCs w:val="24"/>
        </w:rPr>
        <w:t xml:space="preserve">Amennyiben </w:t>
      </w:r>
      <w:r>
        <w:rPr>
          <w:rFonts w:ascii="Times New Roman" w:hAnsi="Times New Roman" w:cs="Times New Roman"/>
          <w:sz w:val="24"/>
          <w:szCs w:val="24"/>
        </w:rPr>
        <w:t xml:space="preserve">nem a megfelelő </w:t>
      </w:r>
      <w:r w:rsidR="00042E91" w:rsidRPr="00ED0278">
        <w:rPr>
          <w:rFonts w:ascii="Times New Roman" w:hAnsi="Times New Roman" w:cs="Times New Roman"/>
          <w:sz w:val="24"/>
          <w:szCs w:val="24"/>
        </w:rPr>
        <w:t>kérelem</w:t>
      </w:r>
      <w:r>
        <w:rPr>
          <w:rFonts w:ascii="Times New Roman" w:hAnsi="Times New Roman" w:cs="Times New Roman"/>
          <w:sz w:val="24"/>
          <w:szCs w:val="24"/>
        </w:rPr>
        <w:t>ben kerü</w:t>
      </w:r>
      <w:r w:rsidR="00042E91" w:rsidRPr="00ED0278">
        <w:rPr>
          <w:rFonts w:ascii="Times New Roman" w:hAnsi="Times New Roman" w:cs="Times New Roman"/>
          <w:sz w:val="24"/>
          <w:szCs w:val="24"/>
        </w:rPr>
        <w:t>l benyújtásra</w:t>
      </w:r>
      <w:r>
        <w:rPr>
          <w:rFonts w:ascii="Times New Roman" w:hAnsi="Times New Roman" w:cs="Times New Roman"/>
          <w:sz w:val="24"/>
          <w:szCs w:val="24"/>
        </w:rPr>
        <w:t xml:space="preserve"> a hallgatói kérés</w:t>
      </w:r>
      <w:r w:rsidR="00042E91" w:rsidRPr="00ED0278">
        <w:rPr>
          <w:rFonts w:ascii="Times New Roman" w:hAnsi="Times New Roman" w:cs="Times New Roman"/>
          <w:sz w:val="24"/>
          <w:szCs w:val="24"/>
        </w:rPr>
        <w:t>, formai hiba miatt automatikusan elutasításra kerül.</w:t>
      </w:r>
      <w:r w:rsidR="001F5740">
        <w:rPr>
          <w:rFonts w:ascii="Times New Roman" w:hAnsi="Times New Roman" w:cs="Times New Roman"/>
          <w:sz w:val="24"/>
          <w:szCs w:val="24"/>
        </w:rPr>
        <w:t xml:space="preserve"> </w:t>
      </w:r>
    </w:p>
    <w:p w:rsidR="00965A76" w:rsidRDefault="00C17A38" w:rsidP="00ED0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1F5740">
        <w:rPr>
          <w:rFonts w:ascii="Times New Roman" w:hAnsi="Times New Roman" w:cs="Times New Roman"/>
          <w:sz w:val="24"/>
          <w:szCs w:val="24"/>
        </w:rPr>
        <w:t xml:space="preserve">A </w:t>
      </w:r>
      <w:proofErr w:type="spellStart"/>
      <w:r w:rsidR="001F5740">
        <w:rPr>
          <w:rFonts w:ascii="Times New Roman" w:hAnsi="Times New Roman" w:cs="Times New Roman"/>
          <w:sz w:val="24"/>
          <w:szCs w:val="24"/>
        </w:rPr>
        <w:t>TR-en</w:t>
      </w:r>
      <w:proofErr w:type="spellEnd"/>
      <w:r w:rsidR="001F5740">
        <w:rPr>
          <w:rFonts w:ascii="Times New Roman" w:hAnsi="Times New Roman" w:cs="Times New Roman"/>
          <w:sz w:val="24"/>
          <w:szCs w:val="24"/>
        </w:rPr>
        <w:t xml:space="preserve"> keresztül be</w:t>
      </w:r>
      <w:r w:rsidR="000C0D3E">
        <w:rPr>
          <w:rFonts w:ascii="Times New Roman" w:hAnsi="Times New Roman" w:cs="Times New Roman"/>
          <w:sz w:val="24"/>
          <w:szCs w:val="24"/>
        </w:rPr>
        <w:t>nyújtható</w:t>
      </w:r>
      <w:r w:rsidR="001F5740">
        <w:rPr>
          <w:rFonts w:ascii="Times New Roman" w:hAnsi="Times New Roman" w:cs="Times New Roman"/>
          <w:sz w:val="24"/>
          <w:szCs w:val="24"/>
        </w:rPr>
        <w:t xml:space="preserve"> kérelme</w:t>
      </w:r>
      <w:r w:rsidR="004C102C">
        <w:rPr>
          <w:rFonts w:ascii="Times New Roman" w:hAnsi="Times New Roman" w:cs="Times New Roman"/>
          <w:sz w:val="24"/>
          <w:szCs w:val="24"/>
        </w:rPr>
        <w:t>k</w:t>
      </w:r>
      <w:r w:rsidR="001F5740">
        <w:rPr>
          <w:rFonts w:ascii="Times New Roman" w:hAnsi="Times New Roman" w:cs="Times New Roman"/>
          <w:sz w:val="24"/>
          <w:szCs w:val="24"/>
        </w:rPr>
        <w:t xml:space="preserve"> papíron </w:t>
      </w:r>
      <w:r w:rsidR="004C102C">
        <w:rPr>
          <w:rFonts w:ascii="Times New Roman" w:hAnsi="Times New Roman" w:cs="Times New Roman"/>
          <w:sz w:val="24"/>
          <w:szCs w:val="24"/>
        </w:rPr>
        <w:t>történő beadására nincs lehetőség</w:t>
      </w:r>
      <w:r w:rsidR="001F5740">
        <w:rPr>
          <w:rFonts w:ascii="Times New Roman" w:hAnsi="Times New Roman" w:cs="Times New Roman"/>
          <w:sz w:val="24"/>
          <w:szCs w:val="24"/>
        </w:rPr>
        <w:t>.</w:t>
      </w:r>
    </w:p>
    <w:p w:rsidR="00C17A38" w:rsidRDefault="00C17A38" w:rsidP="00ED0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1F5740">
        <w:rPr>
          <w:rFonts w:ascii="Times New Roman" w:hAnsi="Times New Roman" w:cs="Times New Roman"/>
          <w:sz w:val="24"/>
          <w:szCs w:val="24"/>
        </w:rPr>
        <w:t>Kivétel</w:t>
      </w:r>
      <w:r w:rsidR="004C102C">
        <w:rPr>
          <w:rFonts w:ascii="Times New Roman" w:hAnsi="Times New Roman" w:cs="Times New Roman"/>
          <w:sz w:val="24"/>
          <w:szCs w:val="24"/>
        </w:rPr>
        <w:t>ek az (1) bekezdésben foglaltak</w:t>
      </w:r>
      <w:r>
        <w:rPr>
          <w:rFonts w:ascii="Times New Roman" w:hAnsi="Times New Roman" w:cs="Times New Roman"/>
          <w:sz w:val="24"/>
          <w:szCs w:val="24"/>
        </w:rPr>
        <w:t xml:space="preserve"> alól:</w:t>
      </w:r>
    </w:p>
    <w:p w:rsidR="00CA1017" w:rsidRDefault="00C67CA3">
      <w:pPr>
        <w:pStyle w:val="Listaszerbekezds"/>
        <w:numPr>
          <w:ilvl w:val="0"/>
          <w:numId w:val="10"/>
        </w:numPr>
        <w:spacing w:after="0" w:line="240" w:lineRule="auto"/>
        <w:jc w:val="both"/>
        <w:rPr>
          <w:rFonts w:ascii="Times New Roman" w:hAnsi="Times New Roman" w:cs="Times New Roman"/>
          <w:sz w:val="24"/>
          <w:szCs w:val="24"/>
        </w:rPr>
      </w:pPr>
      <w:r w:rsidRPr="00C67CA3">
        <w:rPr>
          <w:rFonts w:ascii="Times New Roman" w:hAnsi="Times New Roman" w:cs="Times New Roman"/>
          <w:sz w:val="24"/>
          <w:szCs w:val="24"/>
        </w:rPr>
        <w:t xml:space="preserve">Vendéghallgatói státusz iránti kérelem, </w:t>
      </w:r>
    </w:p>
    <w:p w:rsidR="00CA1017" w:rsidRDefault="00C67CA3">
      <w:pPr>
        <w:pStyle w:val="Listaszerbekezds"/>
        <w:numPr>
          <w:ilvl w:val="0"/>
          <w:numId w:val="10"/>
        </w:numPr>
        <w:spacing w:after="0" w:line="240" w:lineRule="auto"/>
        <w:jc w:val="both"/>
        <w:rPr>
          <w:rFonts w:ascii="Times New Roman" w:hAnsi="Times New Roman" w:cs="Times New Roman"/>
          <w:sz w:val="24"/>
          <w:szCs w:val="24"/>
        </w:rPr>
      </w:pPr>
      <w:r w:rsidRPr="00C67CA3">
        <w:rPr>
          <w:rFonts w:ascii="Times New Roman" w:hAnsi="Times New Roman" w:cs="Times New Roman"/>
          <w:sz w:val="24"/>
          <w:szCs w:val="24"/>
        </w:rPr>
        <w:t xml:space="preserve">Jogorvoslat iránti kérelem, </w:t>
      </w:r>
    </w:p>
    <w:p w:rsidR="00676815" w:rsidRDefault="00C67CA3">
      <w:pPr>
        <w:pStyle w:val="Listaszerbekezds"/>
        <w:numPr>
          <w:ilvl w:val="0"/>
          <w:numId w:val="10"/>
        </w:numPr>
        <w:spacing w:after="0" w:line="240" w:lineRule="auto"/>
        <w:jc w:val="both"/>
        <w:rPr>
          <w:rFonts w:ascii="Times New Roman" w:hAnsi="Times New Roman" w:cs="Times New Roman"/>
          <w:sz w:val="24"/>
          <w:szCs w:val="24"/>
        </w:rPr>
      </w:pPr>
      <w:r w:rsidRPr="00C67CA3">
        <w:rPr>
          <w:rFonts w:ascii="Times New Roman" w:hAnsi="Times New Roman" w:cs="Times New Roman"/>
          <w:sz w:val="24"/>
          <w:szCs w:val="24"/>
        </w:rPr>
        <w:t>Fogyatékosság miatti kedvezmény igénybevétele miatti kérelem</w:t>
      </w:r>
    </w:p>
    <w:p w:rsidR="00CA1017" w:rsidRPr="00B84152" w:rsidRDefault="00B84152" w:rsidP="00B84152">
      <w:pPr>
        <w:pStyle w:val="Listaszerbekezds"/>
        <w:numPr>
          <w:ilvl w:val="0"/>
          <w:numId w:val="10"/>
        </w:numPr>
        <w:spacing w:after="0" w:line="240" w:lineRule="auto"/>
        <w:rPr>
          <w:rFonts w:ascii="Times New Roman" w:hAnsi="Times New Roman"/>
          <w:sz w:val="24"/>
          <w:szCs w:val="24"/>
        </w:rPr>
      </w:pPr>
      <w:r w:rsidRPr="00B84152">
        <w:rPr>
          <w:rStyle w:val="Lbjegyzet-hivatkozs"/>
          <w:rFonts w:ascii="Times New Roman" w:hAnsi="Times New Roman"/>
          <w:sz w:val="24"/>
          <w:szCs w:val="24"/>
        </w:rPr>
        <w:footnoteReference w:id="1"/>
      </w:r>
      <w:r w:rsidR="00676815" w:rsidRPr="00B84152">
        <w:rPr>
          <w:rFonts w:ascii="Times New Roman" w:hAnsi="Times New Roman" w:cs="Times New Roman"/>
          <w:sz w:val="24"/>
          <w:szCs w:val="24"/>
        </w:rPr>
        <w:t>Átjelentkezési kérelem</w:t>
      </w:r>
      <w:r w:rsidR="00C67CA3" w:rsidRPr="00B84152">
        <w:rPr>
          <w:rFonts w:ascii="Times New Roman" w:hAnsi="Times New Roman" w:cs="Times New Roman"/>
          <w:sz w:val="24"/>
          <w:szCs w:val="24"/>
        </w:rPr>
        <w:t xml:space="preserve">. </w:t>
      </w:r>
    </w:p>
    <w:p w:rsidR="00335D53" w:rsidRPr="00C17A38" w:rsidRDefault="00C67CA3" w:rsidP="00C17A38">
      <w:pPr>
        <w:spacing w:after="0" w:line="240" w:lineRule="auto"/>
        <w:jc w:val="both"/>
        <w:rPr>
          <w:rFonts w:ascii="Times New Roman" w:hAnsi="Times New Roman" w:cs="Times New Roman"/>
          <w:sz w:val="24"/>
          <w:szCs w:val="24"/>
        </w:rPr>
      </w:pPr>
      <w:r w:rsidRPr="00C67CA3">
        <w:rPr>
          <w:rFonts w:ascii="Times New Roman" w:hAnsi="Times New Roman" w:cs="Times New Roman"/>
          <w:sz w:val="24"/>
          <w:szCs w:val="24"/>
        </w:rPr>
        <w:t>Ezen kérelmek kizárólag papíron adhatók be</w:t>
      </w:r>
      <w:r w:rsidR="004C102C">
        <w:rPr>
          <w:rFonts w:ascii="Times New Roman" w:hAnsi="Times New Roman" w:cs="Times New Roman"/>
          <w:sz w:val="24"/>
          <w:szCs w:val="24"/>
        </w:rPr>
        <w:t xml:space="preserve">, </w:t>
      </w:r>
      <w:r w:rsidR="00A85705">
        <w:rPr>
          <w:rFonts w:ascii="Times New Roman" w:hAnsi="Times New Roman" w:cs="Times New Roman"/>
          <w:sz w:val="24"/>
          <w:szCs w:val="24"/>
        </w:rPr>
        <w:t xml:space="preserve">az </w:t>
      </w:r>
      <w:r w:rsidRPr="00C67CA3">
        <w:rPr>
          <w:rFonts w:ascii="Times New Roman" w:hAnsi="Times New Roman" w:cs="Times New Roman"/>
          <w:sz w:val="24"/>
          <w:szCs w:val="24"/>
        </w:rPr>
        <w:t xml:space="preserve">adott kérelemnél </w:t>
      </w:r>
      <w:r w:rsidR="00A85705">
        <w:rPr>
          <w:rFonts w:ascii="Times New Roman" w:hAnsi="Times New Roman" w:cs="Times New Roman"/>
          <w:sz w:val="24"/>
          <w:szCs w:val="24"/>
        </w:rPr>
        <w:t>megjelölt személynél.</w:t>
      </w:r>
    </w:p>
    <w:p w:rsidR="007B1BD0" w:rsidRDefault="007B1BD0" w:rsidP="00ED0278">
      <w:pPr>
        <w:spacing w:after="0" w:line="240" w:lineRule="auto"/>
        <w:jc w:val="both"/>
        <w:rPr>
          <w:rFonts w:ascii="Times New Roman" w:hAnsi="Times New Roman" w:cs="Times New Roman"/>
          <w:i/>
          <w:sz w:val="24"/>
          <w:szCs w:val="24"/>
        </w:rPr>
      </w:pPr>
    </w:p>
    <w:p w:rsidR="00CA1017" w:rsidRDefault="00C67CA3">
      <w:pPr>
        <w:spacing w:after="0" w:line="240" w:lineRule="auto"/>
        <w:jc w:val="center"/>
        <w:rPr>
          <w:rFonts w:ascii="Times New Roman" w:hAnsi="Times New Roman" w:cs="Times New Roman"/>
          <w:b/>
          <w:sz w:val="24"/>
          <w:szCs w:val="24"/>
        </w:rPr>
      </w:pPr>
      <w:r w:rsidRPr="00C67CA3">
        <w:rPr>
          <w:rFonts w:ascii="Times New Roman" w:hAnsi="Times New Roman" w:cs="Times New Roman"/>
          <w:b/>
          <w:sz w:val="24"/>
          <w:szCs w:val="24"/>
        </w:rPr>
        <w:t xml:space="preserve">A </w:t>
      </w:r>
      <w:r w:rsidR="00374D04">
        <w:rPr>
          <w:rFonts w:ascii="Times New Roman" w:hAnsi="Times New Roman" w:cs="Times New Roman"/>
          <w:b/>
          <w:sz w:val="24"/>
          <w:szCs w:val="24"/>
        </w:rPr>
        <w:t>kérel</w:t>
      </w:r>
      <w:r w:rsidR="00A85705">
        <w:rPr>
          <w:rFonts w:ascii="Times New Roman" w:hAnsi="Times New Roman" w:cs="Times New Roman"/>
          <w:b/>
          <w:sz w:val="24"/>
          <w:szCs w:val="24"/>
        </w:rPr>
        <w:t>m</w:t>
      </w:r>
      <w:r w:rsidRPr="00C67CA3">
        <w:rPr>
          <w:rFonts w:ascii="Times New Roman" w:hAnsi="Times New Roman" w:cs="Times New Roman"/>
          <w:b/>
          <w:sz w:val="24"/>
          <w:szCs w:val="24"/>
        </w:rPr>
        <w:t>ek benyújtásának határidej</w:t>
      </w:r>
      <w:r w:rsidR="007B1BD0">
        <w:rPr>
          <w:rFonts w:ascii="Times New Roman" w:hAnsi="Times New Roman" w:cs="Times New Roman"/>
          <w:b/>
          <w:sz w:val="24"/>
          <w:szCs w:val="24"/>
        </w:rPr>
        <w:t>e</w:t>
      </w:r>
    </w:p>
    <w:p w:rsidR="00CA1017" w:rsidRDefault="007B1B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rsidR="00E750E9" w:rsidRDefault="007B1BD0" w:rsidP="00ED0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(1)A kérelmeket </w:t>
      </w:r>
      <w:r w:rsidR="00E750E9" w:rsidRPr="00ED0278">
        <w:rPr>
          <w:rFonts w:ascii="Times New Roman" w:hAnsi="Times New Roman" w:cs="Times New Roman"/>
          <w:sz w:val="24"/>
          <w:szCs w:val="24"/>
        </w:rPr>
        <w:t>külön-külön</w:t>
      </w:r>
      <w:r w:rsidR="004C102C">
        <w:rPr>
          <w:rFonts w:ascii="Times New Roman" w:hAnsi="Times New Roman" w:cs="Times New Roman"/>
          <w:sz w:val="24"/>
          <w:szCs w:val="24"/>
        </w:rPr>
        <w:t>,</w:t>
      </w:r>
      <w:r w:rsidR="00E750E9" w:rsidRPr="00ED0278">
        <w:rPr>
          <w:rFonts w:ascii="Times New Roman" w:hAnsi="Times New Roman" w:cs="Times New Roman"/>
          <w:sz w:val="24"/>
          <w:szCs w:val="24"/>
        </w:rPr>
        <w:t xml:space="preserve"> </w:t>
      </w:r>
      <w:r w:rsidR="00975332">
        <w:rPr>
          <w:rFonts w:ascii="Times New Roman" w:hAnsi="Times New Roman" w:cs="Times New Roman"/>
          <w:sz w:val="24"/>
          <w:szCs w:val="24"/>
        </w:rPr>
        <w:t xml:space="preserve">- a TR kezdőoldalán a Hírekben – </w:t>
      </w:r>
      <w:r w:rsidR="00E750E9" w:rsidRPr="00ED0278">
        <w:rPr>
          <w:rFonts w:ascii="Times New Roman" w:hAnsi="Times New Roman" w:cs="Times New Roman"/>
          <w:sz w:val="24"/>
          <w:szCs w:val="24"/>
        </w:rPr>
        <w:t>előre megadott határidő</w:t>
      </w:r>
      <w:r>
        <w:rPr>
          <w:rFonts w:ascii="Times New Roman" w:hAnsi="Times New Roman" w:cs="Times New Roman"/>
          <w:sz w:val="24"/>
          <w:szCs w:val="24"/>
        </w:rPr>
        <w:t>re kell benyújtani a hallgatónak</w:t>
      </w:r>
      <w:r w:rsidR="00E750E9" w:rsidRPr="00ED0278">
        <w:rPr>
          <w:rFonts w:ascii="Times New Roman" w:hAnsi="Times New Roman" w:cs="Times New Roman"/>
          <w:sz w:val="24"/>
          <w:szCs w:val="24"/>
        </w:rPr>
        <w:t xml:space="preserve"> a </w:t>
      </w:r>
      <w:proofErr w:type="spellStart"/>
      <w:r w:rsidR="00965A76">
        <w:rPr>
          <w:rFonts w:ascii="Times New Roman" w:hAnsi="Times New Roman" w:cs="Times New Roman"/>
          <w:sz w:val="24"/>
          <w:szCs w:val="24"/>
        </w:rPr>
        <w:t>TR-ben</w:t>
      </w:r>
      <w:proofErr w:type="spellEnd"/>
      <w:r w:rsidR="00E750E9" w:rsidRPr="00ED0278">
        <w:rPr>
          <w:rFonts w:ascii="Times New Roman" w:hAnsi="Times New Roman" w:cs="Times New Roman"/>
          <w:sz w:val="24"/>
          <w:szCs w:val="24"/>
        </w:rPr>
        <w:t xml:space="preserve"> </w:t>
      </w:r>
      <w:r>
        <w:rPr>
          <w:rFonts w:ascii="Times New Roman" w:hAnsi="Times New Roman" w:cs="Times New Roman"/>
          <w:sz w:val="24"/>
          <w:szCs w:val="24"/>
        </w:rPr>
        <w:t xml:space="preserve">vagy </w:t>
      </w:r>
      <w:r w:rsidR="00965A76">
        <w:rPr>
          <w:rFonts w:ascii="Times New Roman" w:hAnsi="Times New Roman" w:cs="Times New Roman"/>
          <w:sz w:val="24"/>
          <w:szCs w:val="24"/>
        </w:rPr>
        <w:t>papíron</w:t>
      </w:r>
      <w:r w:rsidR="0083405B">
        <w:rPr>
          <w:rFonts w:ascii="Times New Roman" w:hAnsi="Times New Roman" w:cs="Times New Roman"/>
          <w:sz w:val="24"/>
          <w:szCs w:val="24"/>
        </w:rPr>
        <w:t>,</w:t>
      </w:r>
      <w:r w:rsidR="00E750E9" w:rsidRPr="00ED0278">
        <w:rPr>
          <w:rFonts w:ascii="Times New Roman" w:hAnsi="Times New Roman" w:cs="Times New Roman"/>
          <w:sz w:val="24"/>
          <w:szCs w:val="24"/>
        </w:rPr>
        <w:t xml:space="preserve"> a szükséges dokumentumok csatolásával együtt.</w:t>
      </w:r>
    </w:p>
    <w:p w:rsidR="007B1BD0" w:rsidRDefault="007B1BD0" w:rsidP="00ED0278">
      <w:pPr>
        <w:spacing w:after="0" w:line="240" w:lineRule="auto"/>
        <w:jc w:val="both"/>
        <w:rPr>
          <w:rFonts w:ascii="Times New Roman" w:hAnsi="Times New Roman" w:cs="Times New Roman"/>
          <w:sz w:val="24"/>
          <w:szCs w:val="24"/>
        </w:rPr>
      </w:pPr>
    </w:p>
    <w:p w:rsidR="00CA1017" w:rsidRDefault="007B1B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Az eljárásban résztvevők</w:t>
      </w:r>
    </w:p>
    <w:p w:rsidR="00CA1017" w:rsidRDefault="007B1B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rsidR="00E750E9" w:rsidRDefault="007B1BD0" w:rsidP="00ED027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(1) </w:t>
      </w:r>
      <w:r w:rsidR="00ED0278">
        <w:rPr>
          <w:rFonts w:ascii="Times New Roman" w:hAnsi="Times New Roman" w:cs="Times New Roman"/>
          <w:i/>
          <w:sz w:val="24"/>
          <w:szCs w:val="24"/>
        </w:rPr>
        <w:t xml:space="preserve">A </w:t>
      </w:r>
      <w:r w:rsidR="004C102C">
        <w:rPr>
          <w:rFonts w:ascii="Times New Roman" w:hAnsi="Times New Roman" w:cs="Times New Roman"/>
          <w:i/>
          <w:sz w:val="24"/>
          <w:szCs w:val="24"/>
        </w:rPr>
        <w:t>kérelem</w:t>
      </w:r>
      <w:r w:rsidR="00E750E9" w:rsidRPr="00ED0278">
        <w:rPr>
          <w:rFonts w:ascii="Times New Roman" w:hAnsi="Times New Roman" w:cs="Times New Roman"/>
          <w:i/>
          <w:sz w:val="24"/>
          <w:szCs w:val="24"/>
        </w:rPr>
        <w:t xml:space="preserve"> ügyintézője</w:t>
      </w:r>
      <w:r>
        <w:rPr>
          <w:rFonts w:ascii="Times New Roman" w:hAnsi="Times New Roman" w:cs="Times New Roman"/>
          <w:i/>
          <w:sz w:val="24"/>
          <w:szCs w:val="24"/>
        </w:rPr>
        <w:t xml:space="preserve"> a</w:t>
      </w:r>
      <w:r>
        <w:rPr>
          <w:rFonts w:ascii="Times New Roman" w:hAnsi="Times New Roman" w:cs="Times New Roman"/>
          <w:sz w:val="24"/>
          <w:szCs w:val="24"/>
        </w:rPr>
        <w:t xml:space="preserve"> Hallgatói Ügyek Igazgatóságának</w:t>
      </w:r>
      <w:r w:rsidR="00612B6D" w:rsidRPr="00ED0278">
        <w:rPr>
          <w:rFonts w:ascii="Times New Roman" w:hAnsi="Times New Roman" w:cs="Times New Roman"/>
          <w:sz w:val="24"/>
          <w:szCs w:val="24"/>
        </w:rPr>
        <w:t xml:space="preserve"> kijelölt tanulmányi előadó</w:t>
      </w:r>
      <w:r>
        <w:rPr>
          <w:rFonts w:ascii="Times New Roman" w:hAnsi="Times New Roman" w:cs="Times New Roman"/>
          <w:sz w:val="24"/>
          <w:szCs w:val="24"/>
        </w:rPr>
        <w:t>ja</w:t>
      </w:r>
      <w:r w:rsidR="00A85705">
        <w:rPr>
          <w:rFonts w:ascii="Times New Roman" w:hAnsi="Times New Roman" w:cs="Times New Roman"/>
          <w:sz w:val="24"/>
          <w:szCs w:val="24"/>
        </w:rPr>
        <w:t xml:space="preserve"> (továbbiakban: kijelölt tanulmányi előadó)</w:t>
      </w:r>
      <w:r w:rsidR="00965A76">
        <w:rPr>
          <w:rFonts w:ascii="Times New Roman" w:hAnsi="Times New Roman" w:cs="Times New Roman"/>
          <w:sz w:val="24"/>
          <w:szCs w:val="24"/>
        </w:rPr>
        <w:t>, vagy az adott kér</w:t>
      </w:r>
      <w:r>
        <w:rPr>
          <w:rFonts w:ascii="Times New Roman" w:hAnsi="Times New Roman" w:cs="Times New Roman"/>
          <w:sz w:val="24"/>
          <w:szCs w:val="24"/>
        </w:rPr>
        <w:t>elem</w:t>
      </w:r>
      <w:r w:rsidR="00965A76">
        <w:rPr>
          <w:rFonts w:ascii="Times New Roman" w:hAnsi="Times New Roman" w:cs="Times New Roman"/>
          <w:sz w:val="24"/>
          <w:szCs w:val="24"/>
        </w:rPr>
        <w:t>típusnál ügyintézőként megjelölt személy</w:t>
      </w:r>
      <w:r w:rsidR="00612B6D" w:rsidRPr="00ED0278">
        <w:rPr>
          <w:rFonts w:ascii="Times New Roman" w:hAnsi="Times New Roman" w:cs="Times New Roman"/>
          <w:sz w:val="24"/>
          <w:szCs w:val="24"/>
        </w:rPr>
        <w:t>.</w:t>
      </w:r>
    </w:p>
    <w:p w:rsidR="00E750E9" w:rsidRPr="00ED0278" w:rsidRDefault="00975332"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7B1BD0">
        <w:rPr>
          <w:rFonts w:ascii="Times New Roman" w:hAnsi="Times New Roman" w:cs="Times New Roman"/>
          <w:i/>
          <w:sz w:val="24"/>
          <w:szCs w:val="24"/>
        </w:rPr>
        <w:t>(</w:t>
      </w:r>
      <w:r>
        <w:rPr>
          <w:rFonts w:ascii="Times New Roman" w:hAnsi="Times New Roman" w:cs="Times New Roman"/>
          <w:i/>
          <w:sz w:val="24"/>
          <w:szCs w:val="24"/>
        </w:rPr>
        <w:t>2</w:t>
      </w:r>
      <w:r w:rsidR="007B1BD0">
        <w:rPr>
          <w:rFonts w:ascii="Times New Roman" w:hAnsi="Times New Roman" w:cs="Times New Roman"/>
          <w:i/>
          <w:sz w:val="24"/>
          <w:szCs w:val="24"/>
        </w:rPr>
        <w:t xml:space="preserve">) </w:t>
      </w:r>
      <w:r w:rsidR="00E750E9" w:rsidRPr="00ED0278">
        <w:rPr>
          <w:rFonts w:ascii="Times New Roman" w:hAnsi="Times New Roman" w:cs="Times New Roman"/>
          <w:i/>
          <w:sz w:val="24"/>
          <w:szCs w:val="24"/>
        </w:rPr>
        <w:t>Véleményező</w:t>
      </w:r>
      <w:r w:rsidR="00E750E9" w:rsidRPr="00ED0278">
        <w:rPr>
          <w:rFonts w:ascii="Times New Roman" w:hAnsi="Times New Roman" w:cs="Times New Roman"/>
          <w:sz w:val="24"/>
          <w:szCs w:val="24"/>
        </w:rPr>
        <w:t xml:space="preserve">: </w:t>
      </w:r>
      <w:r w:rsidR="005E21F7" w:rsidRPr="00ED0278">
        <w:rPr>
          <w:rFonts w:ascii="Times New Roman" w:hAnsi="Times New Roman" w:cs="Times New Roman"/>
          <w:sz w:val="24"/>
          <w:szCs w:val="24"/>
        </w:rPr>
        <w:t xml:space="preserve">a kari vezetés által kijelölt személy vagy személyek, akik </w:t>
      </w:r>
      <w:r w:rsidR="00F33450" w:rsidRPr="00ED0278">
        <w:rPr>
          <w:rFonts w:ascii="Times New Roman" w:hAnsi="Times New Roman" w:cs="Times New Roman"/>
          <w:sz w:val="24"/>
          <w:szCs w:val="24"/>
        </w:rPr>
        <w:t>kötelesek</w:t>
      </w:r>
      <w:r w:rsidR="005E21F7" w:rsidRPr="00ED0278">
        <w:rPr>
          <w:rFonts w:ascii="Times New Roman" w:hAnsi="Times New Roman" w:cs="Times New Roman"/>
          <w:sz w:val="24"/>
          <w:szCs w:val="24"/>
        </w:rPr>
        <w:t xml:space="preserve"> a kérelemben foglaltakról véleményt </w:t>
      </w:r>
      <w:r w:rsidR="00965A76">
        <w:rPr>
          <w:rFonts w:ascii="Times New Roman" w:hAnsi="Times New Roman" w:cs="Times New Roman"/>
          <w:sz w:val="24"/>
          <w:szCs w:val="24"/>
        </w:rPr>
        <w:t>megfogalmazni</w:t>
      </w:r>
      <w:r w:rsidR="00E750E9" w:rsidRPr="00ED0278">
        <w:rPr>
          <w:rFonts w:ascii="Times New Roman" w:hAnsi="Times New Roman" w:cs="Times New Roman"/>
          <w:sz w:val="24"/>
          <w:szCs w:val="24"/>
        </w:rPr>
        <w:t>.</w:t>
      </w:r>
    </w:p>
    <w:p w:rsidR="00E750E9" w:rsidRPr="00ED0278" w:rsidRDefault="00975332"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(3</w:t>
      </w:r>
      <w:r w:rsidR="007B1BD0">
        <w:rPr>
          <w:rFonts w:ascii="Times New Roman" w:hAnsi="Times New Roman" w:cs="Times New Roman"/>
          <w:i/>
          <w:sz w:val="24"/>
          <w:szCs w:val="24"/>
        </w:rPr>
        <w:t xml:space="preserve">) </w:t>
      </w:r>
      <w:r w:rsidR="00E750E9" w:rsidRPr="00ED0278">
        <w:rPr>
          <w:rFonts w:ascii="Times New Roman" w:hAnsi="Times New Roman" w:cs="Times New Roman"/>
          <w:i/>
          <w:sz w:val="24"/>
          <w:szCs w:val="24"/>
        </w:rPr>
        <w:t>Döntő</w:t>
      </w:r>
      <w:r w:rsidR="00E750E9" w:rsidRPr="00ED0278">
        <w:rPr>
          <w:rFonts w:ascii="Times New Roman" w:hAnsi="Times New Roman" w:cs="Times New Roman"/>
          <w:sz w:val="24"/>
          <w:szCs w:val="24"/>
        </w:rPr>
        <w:t xml:space="preserve">: </w:t>
      </w:r>
      <w:r w:rsidR="005E21F7" w:rsidRPr="00ED0278">
        <w:rPr>
          <w:rFonts w:ascii="Times New Roman" w:hAnsi="Times New Roman" w:cs="Times New Roman"/>
          <w:sz w:val="24"/>
          <w:szCs w:val="24"/>
        </w:rPr>
        <w:t xml:space="preserve">a kari vezetés által kijelölt személy, aki a vélemények figyelembe vételével jogosult </w:t>
      </w:r>
      <w:r w:rsidR="00F33450" w:rsidRPr="00ED0278">
        <w:rPr>
          <w:rFonts w:ascii="Times New Roman" w:hAnsi="Times New Roman" w:cs="Times New Roman"/>
          <w:sz w:val="24"/>
          <w:szCs w:val="24"/>
        </w:rPr>
        <w:t xml:space="preserve">és köteles </w:t>
      </w:r>
      <w:r w:rsidR="005E21F7" w:rsidRPr="00ED0278">
        <w:rPr>
          <w:rFonts w:ascii="Times New Roman" w:hAnsi="Times New Roman" w:cs="Times New Roman"/>
          <w:sz w:val="24"/>
          <w:szCs w:val="24"/>
        </w:rPr>
        <w:t xml:space="preserve">engedélyezni vagy elutasítani a kérelmet. </w:t>
      </w:r>
    </w:p>
    <w:p w:rsidR="00975332" w:rsidRPr="00B84152" w:rsidRDefault="00975332" w:rsidP="00975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B84152" w:rsidRPr="00B84152">
        <w:rPr>
          <w:rStyle w:val="Lbjegyzet-hivatkozs"/>
          <w:rFonts w:ascii="Times New Roman" w:hAnsi="Times New Roman"/>
          <w:sz w:val="24"/>
          <w:szCs w:val="24"/>
        </w:rPr>
        <w:footnoteReference w:id="2"/>
      </w:r>
      <w:r w:rsidRPr="00ED0278">
        <w:rPr>
          <w:rFonts w:ascii="Times New Roman" w:hAnsi="Times New Roman" w:cs="Times New Roman"/>
          <w:i/>
          <w:sz w:val="24"/>
          <w:szCs w:val="24"/>
        </w:rPr>
        <w:t xml:space="preserve">Véleményező, döntő: </w:t>
      </w:r>
      <w:r>
        <w:rPr>
          <w:rFonts w:ascii="Times New Roman" w:hAnsi="Times New Roman" w:cs="Times New Roman"/>
          <w:sz w:val="24"/>
          <w:szCs w:val="24"/>
        </w:rPr>
        <w:t>a</w:t>
      </w:r>
      <w:r w:rsidRPr="00ED0278">
        <w:rPr>
          <w:rFonts w:ascii="Times New Roman" w:hAnsi="Times New Roman" w:cs="Times New Roman"/>
          <w:sz w:val="24"/>
          <w:szCs w:val="24"/>
        </w:rPr>
        <w:t xml:space="preserve"> kérelmek elbírálói azok a személyek, akik jogosultak a kérelemben foglaltakat véleményezni, engedélyezni, elutasítani. A véleményezők és a döntéshozók személyében bekövetkező változás bejelentése a kari vezetés hatásköre és feladata, melyet a változást követő 8 munkanapon belül </w:t>
      </w:r>
      <w:r w:rsidRPr="00B84152">
        <w:rPr>
          <w:rFonts w:ascii="Times New Roman" w:hAnsi="Times New Roman" w:cs="Times New Roman"/>
          <w:sz w:val="24"/>
          <w:szCs w:val="24"/>
        </w:rPr>
        <w:t xml:space="preserve">kötelesek a </w:t>
      </w:r>
      <w:r w:rsidR="00B84152" w:rsidRPr="00B84152">
        <w:rPr>
          <w:rFonts w:ascii="Times New Roman" w:hAnsi="Times New Roman" w:cs="Times New Roman"/>
          <w:sz w:val="24"/>
          <w:szCs w:val="24"/>
        </w:rPr>
        <w:t xml:space="preserve">Tanulmányi Osztály </w:t>
      </w:r>
      <w:r w:rsidRPr="00B84152">
        <w:rPr>
          <w:rFonts w:ascii="Times New Roman" w:hAnsi="Times New Roman" w:cs="Times New Roman"/>
          <w:sz w:val="24"/>
          <w:szCs w:val="24"/>
        </w:rPr>
        <w:t>részére írásban jelezni.</w:t>
      </w:r>
    </w:p>
    <w:p w:rsidR="007B1BD0" w:rsidRDefault="007B1BD0" w:rsidP="00ED0278">
      <w:pPr>
        <w:spacing w:after="0" w:line="240" w:lineRule="auto"/>
        <w:jc w:val="both"/>
        <w:rPr>
          <w:rFonts w:ascii="Times New Roman" w:hAnsi="Times New Roman" w:cs="Times New Roman"/>
          <w:i/>
          <w:sz w:val="24"/>
          <w:szCs w:val="24"/>
        </w:rPr>
      </w:pPr>
    </w:p>
    <w:p w:rsidR="00CA1017" w:rsidRDefault="00C67CA3">
      <w:pPr>
        <w:spacing w:after="0" w:line="240" w:lineRule="auto"/>
        <w:jc w:val="center"/>
        <w:rPr>
          <w:rFonts w:ascii="Times New Roman" w:hAnsi="Times New Roman" w:cs="Times New Roman"/>
          <w:b/>
          <w:sz w:val="24"/>
          <w:szCs w:val="24"/>
        </w:rPr>
      </w:pPr>
      <w:r w:rsidRPr="00C67CA3">
        <w:rPr>
          <w:rFonts w:ascii="Times New Roman" w:hAnsi="Times New Roman" w:cs="Times New Roman"/>
          <w:b/>
          <w:sz w:val="24"/>
          <w:szCs w:val="24"/>
        </w:rPr>
        <w:t>Döntéshozatal</w:t>
      </w:r>
    </w:p>
    <w:p w:rsidR="00CA1017" w:rsidRDefault="00C67CA3">
      <w:pPr>
        <w:spacing w:after="0" w:line="240" w:lineRule="auto"/>
        <w:jc w:val="center"/>
        <w:rPr>
          <w:rFonts w:ascii="Times New Roman" w:hAnsi="Times New Roman" w:cs="Times New Roman"/>
          <w:b/>
          <w:sz w:val="24"/>
          <w:szCs w:val="24"/>
        </w:rPr>
      </w:pPr>
      <w:r w:rsidRPr="00C67CA3">
        <w:rPr>
          <w:rFonts w:ascii="Times New Roman" w:hAnsi="Times New Roman" w:cs="Times New Roman"/>
          <w:b/>
          <w:sz w:val="24"/>
          <w:szCs w:val="24"/>
        </w:rPr>
        <w:t>4.§</w:t>
      </w:r>
    </w:p>
    <w:p w:rsidR="00E750E9" w:rsidRPr="00ED0278" w:rsidRDefault="007B1BD0"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(1) A d</w:t>
      </w:r>
      <w:r w:rsidR="00E750E9" w:rsidRPr="00ED0278">
        <w:rPr>
          <w:rFonts w:ascii="Times New Roman" w:hAnsi="Times New Roman" w:cs="Times New Roman"/>
          <w:i/>
          <w:sz w:val="24"/>
          <w:szCs w:val="24"/>
        </w:rPr>
        <w:t>öntés megfogalmazása</w:t>
      </w:r>
      <w:r w:rsidR="00E750E9" w:rsidRPr="00ED0278">
        <w:rPr>
          <w:rFonts w:ascii="Times New Roman" w:hAnsi="Times New Roman" w:cs="Times New Roman"/>
          <w:sz w:val="24"/>
          <w:szCs w:val="24"/>
        </w:rPr>
        <w:t xml:space="preserve">: </w:t>
      </w:r>
      <w:r>
        <w:rPr>
          <w:rFonts w:ascii="Times New Roman" w:hAnsi="Times New Roman" w:cs="Times New Roman"/>
          <w:sz w:val="24"/>
          <w:szCs w:val="24"/>
        </w:rPr>
        <w:t>a v</w:t>
      </w:r>
      <w:r w:rsidRPr="00ED0278">
        <w:rPr>
          <w:rFonts w:ascii="Times New Roman" w:hAnsi="Times New Roman" w:cs="Times New Roman"/>
          <w:sz w:val="24"/>
          <w:szCs w:val="24"/>
        </w:rPr>
        <w:t xml:space="preserve">éleményező </w:t>
      </w:r>
      <w:r w:rsidR="005E21F7" w:rsidRPr="00ED0278">
        <w:rPr>
          <w:rFonts w:ascii="Times New Roman" w:hAnsi="Times New Roman" w:cs="Times New Roman"/>
          <w:sz w:val="24"/>
          <w:szCs w:val="24"/>
        </w:rPr>
        <w:t>véleményének figyelembevételével a</w:t>
      </w:r>
      <w:r w:rsidR="00E750E9" w:rsidRPr="00ED0278">
        <w:rPr>
          <w:rFonts w:ascii="Times New Roman" w:hAnsi="Times New Roman" w:cs="Times New Roman"/>
          <w:sz w:val="24"/>
          <w:szCs w:val="24"/>
        </w:rPr>
        <w:t xml:space="preserve"> döntő által a </w:t>
      </w:r>
      <w:proofErr w:type="spellStart"/>
      <w:r>
        <w:rPr>
          <w:rFonts w:ascii="Times New Roman" w:hAnsi="Times New Roman" w:cs="Times New Roman"/>
          <w:sz w:val="24"/>
          <w:szCs w:val="24"/>
        </w:rPr>
        <w:t>TR-ben</w:t>
      </w:r>
      <w:proofErr w:type="spellEnd"/>
      <w:r w:rsidRPr="00ED0278">
        <w:rPr>
          <w:rFonts w:ascii="Times New Roman" w:hAnsi="Times New Roman" w:cs="Times New Roman"/>
          <w:sz w:val="24"/>
          <w:szCs w:val="24"/>
        </w:rPr>
        <w:t xml:space="preserve"> </w:t>
      </w:r>
      <w:r w:rsidR="00E750E9" w:rsidRPr="00ED0278">
        <w:rPr>
          <w:rFonts w:ascii="Times New Roman" w:hAnsi="Times New Roman" w:cs="Times New Roman"/>
          <w:sz w:val="24"/>
          <w:szCs w:val="24"/>
        </w:rPr>
        <w:t>rögzített feltételek pontos leírása arra nézve, hogy a kérele</w:t>
      </w:r>
      <w:r w:rsidR="005E21F7" w:rsidRPr="00ED0278">
        <w:rPr>
          <w:rFonts w:ascii="Times New Roman" w:hAnsi="Times New Roman" w:cs="Times New Roman"/>
          <w:sz w:val="24"/>
          <w:szCs w:val="24"/>
        </w:rPr>
        <w:t>mben foglaltak</w:t>
      </w:r>
      <w:r w:rsidR="00E750E9" w:rsidRPr="00ED0278">
        <w:rPr>
          <w:rFonts w:ascii="Times New Roman" w:hAnsi="Times New Roman" w:cs="Times New Roman"/>
          <w:sz w:val="24"/>
          <w:szCs w:val="24"/>
        </w:rPr>
        <w:t xml:space="preserve"> </w:t>
      </w:r>
      <w:r w:rsidR="005E21F7" w:rsidRPr="00ED0278">
        <w:rPr>
          <w:rFonts w:ascii="Times New Roman" w:hAnsi="Times New Roman" w:cs="Times New Roman"/>
          <w:sz w:val="24"/>
          <w:szCs w:val="24"/>
        </w:rPr>
        <w:t>milyen feltétel mellett kerülnek engedélyezésre</w:t>
      </w:r>
      <w:r w:rsidR="00E750E9" w:rsidRPr="00ED0278">
        <w:rPr>
          <w:rFonts w:ascii="Times New Roman" w:hAnsi="Times New Roman" w:cs="Times New Roman"/>
          <w:sz w:val="24"/>
          <w:szCs w:val="24"/>
        </w:rPr>
        <w:t xml:space="preserve"> vagy </w:t>
      </w:r>
      <w:r w:rsidR="005E21F7" w:rsidRPr="00ED0278">
        <w:rPr>
          <w:rFonts w:ascii="Times New Roman" w:hAnsi="Times New Roman" w:cs="Times New Roman"/>
          <w:sz w:val="24"/>
          <w:szCs w:val="24"/>
        </w:rPr>
        <w:t>elutasításra.</w:t>
      </w:r>
      <w:r w:rsidR="00042E91" w:rsidRPr="00ED0278">
        <w:rPr>
          <w:rFonts w:ascii="Times New Roman" w:hAnsi="Times New Roman" w:cs="Times New Roman"/>
          <w:sz w:val="24"/>
          <w:szCs w:val="24"/>
        </w:rPr>
        <w:t xml:space="preserve"> A döntés szövege változatlan formában bekerül a határozatba.</w:t>
      </w:r>
    </w:p>
    <w:p w:rsidR="00E750E9" w:rsidRPr="00ED0278" w:rsidRDefault="007B1BD0"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(2) </w:t>
      </w:r>
      <w:r w:rsidR="00B84152" w:rsidRPr="00B84152">
        <w:rPr>
          <w:rStyle w:val="Lbjegyzet-hivatkozs"/>
          <w:rFonts w:ascii="Times New Roman" w:hAnsi="Times New Roman"/>
          <w:sz w:val="24"/>
          <w:szCs w:val="24"/>
        </w:rPr>
        <w:footnoteReference w:id="3"/>
      </w:r>
      <w:r w:rsidR="00E750E9" w:rsidRPr="00ED0278">
        <w:rPr>
          <w:rFonts w:ascii="Times New Roman" w:hAnsi="Times New Roman" w:cs="Times New Roman"/>
          <w:i/>
          <w:sz w:val="24"/>
          <w:szCs w:val="24"/>
        </w:rPr>
        <w:t>Határozathozatal</w:t>
      </w:r>
      <w:r w:rsidR="00E750E9" w:rsidRPr="00ED0278">
        <w:rPr>
          <w:rFonts w:ascii="Times New Roman" w:hAnsi="Times New Roman" w:cs="Times New Roman"/>
          <w:sz w:val="24"/>
          <w:szCs w:val="24"/>
        </w:rPr>
        <w:t xml:space="preserve">: </w:t>
      </w:r>
      <w:r>
        <w:rPr>
          <w:rFonts w:ascii="Times New Roman" w:hAnsi="Times New Roman" w:cs="Times New Roman"/>
          <w:sz w:val="24"/>
          <w:szCs w:val="24"/>
        </w:rPr>
        <w:t xml:space="preserve">a </w:t>
      </w:r>
      <w:r w:rsidR="00676815" w:rsidRPr="00B84152">
        <w:rPr>
          <w:rFonts w:ascii="Times New Roman" w:hAnsi="Times New Roman" w:cs="Times New Roman"/>
          <w:sz w:val="24"/>
          <w:szCs w:val="24"/>
        </w:rPr>
        <w:t xml:space="preserve">kérelem ügyintézőjének </w:t>
      </w:r>
      <w:r w:rsidR="00E750E9" w:rsidRPr="00ED0278">
        <w:rPr>
          <w:rFonts w:ascii="Times New Roman" w:hAnsi="Times New Roman" w:cs="Times New Roman"/>
          <w:sz w:val="24"/>
          <w:szCs w:val="24"/>
        </w:rPr>
        <w:t>feladata</w:t>
      </w:r>
      <w:r w:rsidR="00042E91" w:rsidRPr="00ED0278">
        <w:rPr>
          <w:rFonts w:ascii="Times New Roman" w:hAnsi="Times New Roman" w:cs="Times New Roman"/>
          <w:sz w:val="24"/>
          <w:szCs w:val="24"/>
        </w:rPr>
        <w:t xml:space="preserve"> a </w:t>
      </w:r>
      <w:proofErr w:type="spellStart"/>
      <w:r w:rsidR="00C11C44">
        <w:rPr>
          <w:rFonts w:ascii="Times New Roman" w:hAnsi="Times New Roman" w:cs="Times New Roman"/>
          <w:sz w:val="24"/>
          <w:szCs w:val="24"/>
        </w:rPr>
        <w:t>TR-</w:t>
      </w:r>
      <w:r w:rsidR="00042E91" w:rsidRPr="00ED0278">
        <w:rPr>
          <w:rFonts w:ascii="Times New Roman" w:hAnsi="Times New Roman" w:cs="Times New Roman"/>
          <w:sz w:val="24"/>
          <w:szCs w:val="24"/>
        </w:rPr>
        <w:t>ben</w:t>
      </w:r>
      <w:proofErr w:type="spellEnd"/>
      <w:r w:rsidR="00042E91" w:rsidRPr="00ED0278">
        <w:rPr>
          <w:rFonts w:ascii="Times New Roman" w:hAnsi="Times New Roman" w:cs="Times New Roman"/>
          <w:sz w:val="24"/>
          <w:szCs w:val="24"/>
        </w:rPr>
        <w:t xml:space="preserve"> Hivatalos bejegyzés formájában</w:t>
      </w:r>
      <w:r w:rsidR="00E750E9" w:rsidRPr="00ED0278">
        <w:rPr>
          <w:rFonts w:ascii="Times New Roman" w:hAnsi="Times New Roman" w:cs="Times New Roman"/>
          <w:sz w:val="24"/>
          <w:szCs w:val="24"/>
        </w:rPr>
        <w:t xml:space="preserve">, a döntő által megfogalmazottak alapján. </w:t>
      </w:r>
    </w:p>
    <w:p w:rsidR="00A85705" w:rsidRDefault="00A85705" w:rsidP="00ED0278">
      <w:pPr>
        <w:spacing w:after="0" w:line="240" w:lineRule="auto"/>
        <w:jc w:val="both"/>
        <w:rPr>
          <w:rFonts w:ascii="Times New Roman" w:hAnsi="Times New Roman" w:cs="Times New Roman"/>
          <w:i/>
          <w:sz w:val="24"/>
          <w:szCs w:val="24"/>
        </w:rPr>
      </w:pPr>
    </w:p>
    <w:p w:rsidR="00CA1017" w:rsidRDefault="00C67CA3">
      <w:pPr>
        <w:spacing w:after="0" w:line="240" w:lineRule="auto"/>
        <w:jc w:val="center"/>
        <w:rPr>
          <w:rFonts w:ascii="Times New Roman" w:hAnsi="Times New Roman" w:cs="Times New Roman"/>
          <w:b/>
          <w:sz w:val="24"/>
          <w:szCs w:val="24"/>
        </w:rPr>
      </w:pPr>
      <w:r w:rsidRPr="00C67CA3">
        <w:rPr>
          <w:rFonts w:ascii="Times New Roman" w:hAnsi="Times New Roman" w:cs="Times New Roman"/>
          <w:b/>
          <w:sz w:val="24"/>
          <w:szCs w:val="24"/>
        </w:rPr>
        <w:lastRenderedPageBreak/>
        <w:t>Az ügyintézés folyamata</w:t>
      </w:r>
    </w:p>
    <w:p w:rsidR="00CA1017" w:rsidRDefault="000644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p w:rsidR="00A85705" w:rsidRDefault="00A85705"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(1) </w:t>
      </w:r>
      <w:r w:rsidR="00E750E9" w:rsidRPr="00ED0278">
        <w:rPr>
          <w:rFonts w:ascii="Times New Roman" w:hAnsi="Times New Roman" w:cs="Times New Roman"/>
          <w:sz w:val="24"/>
          <w:szCs w:val="24"/>
        </w:rPr>
        <w:t xml:space="preserve">A hallgató a kérelmet az előírt formanyomtatványon a </w:t>
      </w:r>
      <w:proofErr w:type="spellStart"/>
      <w:r>
        <w:rPr>
          <w:rFonts w:ascii="Times New Roman" w:hAnsi="Times New Roman" w:cs="Times New Roman"/>
          <w:sz w:val="24"/>
          <w:szCs w:val="24"/>
        </w:rPr>
        <w:t>TR-en</w:t>
      </w:r>
      <w:proofErr w:type="spellEnd"/>
      <w:r>
        <w:rPr>
          <w:rFonts w:ascii="Times New Roman" w:hAnsi="Times New Roman" w:cs="Times New Roman"/>
          <w:sz w:val="24"/>
          <w:szCs w:val="24"/>
        </w:rPr>
        <w:t xml:space="preserve"> keresztül </w:t>
      </w:r>
      <w:r w:rsidR="00E750E9" w:rsidRPr="00ED0278">
        <w:rPr>
          <w:rFonts w:ascii="Times New Roman" w:hAnsi="Times New Roman" w:cs="Times New Roman"/>
          <w:sz w:val="24"/>
          <w:szCs w:val="24"/>
        </w:rPr>
        <w:t xml:space="preserve">nyújtja be </w:t>
      </w:r>
      <w:r w:rsidR="00E33180" w:rsidRPr="00ED0278">
        <w:rPr>
          <w:rFonts w:ascii="Times New Roman" w:hAnsi="Times New Roman" w:cs="Times New Roman"/>
          <w:sz w:val="24"/>
          <w:szCs w:val="24"/>
        </w:rPr>
        <w:t xml:space="preserve">kizárólag elektronikusan, </w:t>
      </w:r>
      <w:r w:rsidR="00E750E9" w:rsidRPr="00ED0278">
        <w:rPr>
          <w:rFonts w:ascii="Times New Roman" w:hAnsi="Times New Roman" w:cs="Times New Roman"/>
          <w:sz w:val="24"/>
          <w:szCs w:val="24"/>
        </w:rPr>
        <w:t xml:space="preserve">a megadott határidőn belül a szükséges dokumentumok egyidejű csatolásával. </w:t>
      </w:r>
      <w:r>
        <w:rPr>
          <w:rFonts w:ascii="Times New Roman" w:hAnsi="Times New Roman" w:cs="Times New Roman"/>
          <w:sz w:val="24"/>
          <w:szCs w:val="24"/>
        </w:rPr>
        <w:t>Kivételt képeznek az 1.§ (4) bekezdésében szereplő kérelmek, melyeket kizárólag papíron lehet benyújtani, jelen Szabályzat II. fejezetében meghatározottak szerint.</w:t>
      </w:r>
    </w:p>
    <w:p w:rsidR="00A85705" w:rsidRDefault="00A85705" w:rsidP="00ED0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3F428B" w:rsidRPr="00ED0278">
        <w:rPr>
          <w:rFonts w:ascii="Times New Roman" w:hAnsi="Times New Roman" w:cs="Times New Roman"/>
          <w:sz w:val="24"/>
          <w:szCs w:val="24"/>
        </w:rPr>
        <w:t xml:space="preserve">A beérkező kérelmekhez </w:t>
      </w:r>
      <w:r>
        <w:rPr>
          <w:rFonts w:ascii="Times New Roman" w:hAnsi="Times New Roman" w:cs="Times New Roman"/>
          <w:sz w:val="24"/>
          <w:szCs w:val="24"/>
        </w:rPr>
        <w:t xml:space="preserve">a </w:t>
      </w:r>
      <w:proofErr w:type="spellStart"/>
      <w:r>
        <w:rPr>
          <w:rFonts w:ascii="Times New Roman" w:hAnsi="Times New Roman" w:cs="Times New Roman"/>
          <w:sz w:val="24"/>
          <w:szCs w:val="24"/>
        </w:rPr>
        <w:t>TR-ben</w:t>
      </w:r>
      <w:proofErr w:type="spellEnd"/>
      <w:r>
        <w:rPr>
          <w:rFonts w:ascii="Times New Roman" w:hAnsi="Times New Roman" w:cs="Times New Roman"/>
          <w:sz w:val="24"/>
          <w:szCs w:val="24"/>
        </w:rPr>
        <w:t xml:space="preserve"> </w:t>
      </w:r>
      <w:r w:rsidR="003F428B" w:rsidRPr="00ED0278">
        <w:rPr>
          <w:rFonts w:ascii="Times New Roman" w:hAnsi="Times New Roman" w:cs="Times New Roman"/>
          <w:sz w:val="24"/>
          <w:szCs w:val="24"/>
        </w:rPr>
        <w:t xml:space="preserve">automatikusan hozzárendelődik a </w:t>
      </w:r>
      <w:r>
        <w:rPr>
          <w:rFonts w:ascii="Times New Roman" w:hAnsi="Times New Roman" w:cs="Times New Roman"/>
          <w:sz w:val="24"/>
          <w:szCs w:val="24"/>
        </w:rPr>
        <w:t>kérelem ügyintézője</w:t>
      </w:r>
      <w:r w:rsidR="003F428B" w:rsidRPr="00ED0278">
        <w:rPr>
          <w:rFonts w:ascii="Times New Roman" w:hAnsi="Times New Roman" w:cs="Times New Roman"/>
          <w:sz w:val="24"/>
          <w:szCs w:val="24"/>
        </w:rPr>
        <w:t>,</w:t>
      </w:r>
      <w:r>
        <w:rPr>
          <w:rFonts w:ascii="Times New Roman" w:hAnsi="Times New Roman" w:cs="Times New Roman"/>
          <w:sz w:val="24"/>
          <w:szCs w:val="24"/>
        </w:rPr>
        <w:t xml:space="preserve"> </w:t>
      </w:r>
      <w:r w:rsidR="003F428B" w:rsidRPr="00ED0278">
        <w:rPr>
          <w:rFonts w:ascii="Times New Roman" w:hAnsi="Times New Roman" w:cs="Times New Roman"/>
          <w:sz w:val="24"/>
          <w:szCs w:val="24"/>
        </w:rPr>
        <w:t xml:space="preserve">véleményezője, valamint döntéshozója. </w:t>
      </w:r>
    </w:p>
    <w:p w:rsidR="00585830" w:rsidRDefault="00A85705" w:rsidP="00ED0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F428B" w:rsidRPr="00ED0278">
        <w:rPr>
          <w:rFonts w:ascii="Times New Roman" w:hAnsi="Times New Roman" w:cs="Times New Roman"/>
          <w:sz w:val="24"/>
          <w:szCs w:val="24"/>
        </w:rPr>
        <w:t>A v</w:t>
      </w:r>
      <w:r w:rsidR="00E750E9" w:rsidRPr="00ED0278">
        <w:rPr>
          <w:rFonts w:ascii="Times New Roman" w:hAnsi="Times New Roman" w:cs="Times New Roman"/>
          <w:sz w:val="24"/>
          <w:szCs w:val="24"/>
        </w:rPr>
        <w:t xml:space="preserve">éleményező a véleményét a kérelem beérkezésétől számított 5 munkanapon belül rögzíti a </w:t>
      </w:r>
      <w:proofErr w:type="spellStart"/>
      <w:r w:rsidR="00064405">
        <w:rPr>
          <w:rFonts w:ascii="Times New Roman" w:hAnsi="Times New Roman" w:cs="Times New Roman"/>
          <w:sz w:val="24"/>
          <w:szCs w:val="24"/>
        </w:rPr>
        <w:t>TR-ben</w:t>
      </w:r>
      <w:proofErr w:type="spellEnd"/>
      <w:r w:rsidR="00E750E9" w:rsidRPr="00ED0278">
        <w:rPr>
          <w:rFonts w:ascii="Times New Roman" w:hAnsi="Times New Roman" w:cs="Times New Roman"/>
          <w:sz w:val="24"/>
          <w:szCs w:val="24"/>
        </w:rPr>
        <w:t xml:space="preserve">, majd </w:t>
      </w:r>
      <w:r w:rsidR="00064405">
        <w:rPr>
          <w:rFonts w:ascii="Times New Roman" w:hAnsi="Times New Roman" w:cs="Times New Roman"/>
          <w:sz w:val="24"/>
          <w:szCs w:val="24"/>
        </w:rPr>
        <w:t xml:space="preserve">a </w:t>
      </w:r>
      <w:r w:rsidR="00E750E9" w:rsidRPr="00ED0278">
        <w:rPr>
          <w:rFonts w:ascii="Times New Roman" w:hAnsi="Times New Roman" w:cs="Times New Roman"/>
          <w:sz w:val="24"/>
          <w:szCs w:val="24"/>
        </w:rPr>
        <w:t xml:space="preserve">vélemény rögzítésétől számított 5 munkanapon belül a döntéshozó rögzíti döntését a </w:t>
      </w:r>
      <w:proofErr w:type="spellStart"/>
      <w:r w:rsidR="00064405">
        <w:rPr>
          <w:rFonts w:ascii="Times New Roman" w:hAnsi="Times New Roman" w:cs="Times New Roman"/>
          <w:sz w:val="24"/>
          <w:szCs w:val="24"/>
        </w:rPr>
        <w:t>TR-ben</w:t>
      </w:r>
      <w:proofErr w:type="spellEnd"/>
      <w:r w:rsidR="00E750E9" w:rsidRPr="00ED0278">
        <w:rPr>
          <w:rFonts w:ascii="Times New Roman" w:hAnsi="Times New Roman" w:cs="Times New Roman"/>
          <w:sz w:val="24"/>
          <w:szCs w:val="24"/>
        </w:rPr>
        <w:t>. A döntéshozó és véleményező által rögzített feltételeknek minden lényeges információt tartalmaznia kell</w:t>
      </w:r>
      <w:r w:rsidR="003F428B" w:rsidRPr="00ED0278">
        <w:rPr>
          <w:rFonts w:ascii="Times New Roman" w:hAnsi="Times New Roman" w:cs="Times New Roman"/>
          <w:sz w:val="24"/>
          <w:szCs w:val="24"/>
        </w:rPr>
        <w:t xml:space="preserve"> a határozathozatalhoz. </w:t>
      </w:r>
    </w:p>
    <w:p w:rsidR="00064405" w:rsidRDefault="00064405" w:rsidP="00ED0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3F428B" w:rsidRPr="00ED0278">
        <w:rPr>
          <w:rFonts w:ascii="Times New Roman" w:hAnsi="Times New Roman" w:cs="Times New Roman"/>
          <w:sz w:val="24"/>
          <w:szCs w:val="24"/>
        </w:rPr>
        <w:t xml:space="preserve">A </w:t>
      </w:r>
      <w:r w:rsidR="00E750E9" w:rsidRPr="00ED0278">
        <w:rPr>
          <w:rFonts w:ascii="Times New Roman" w:hAnsi="Times New Roman" w:cs="Times New Roman"/>
          <w:sz w:val="24"/>
          <w:szCs w:val="24"/>
        </w:rPr>
        <w:t xml:space="preserve">döntés rögzítésétől számított 5 munkanapon belül </w:t>
      </w:r>
      <w:r w:rsidR="003F428B" w:rsidRPr="00ED0278">
        <w:rPr>
          <w:rFonts w:ascii="Times New Roman" w:hAnsi="Times New Roman" w:cs="Times New Roman"/>
          <w:sz w:val="24"/>
          <w:szCs w:val="24"/>
        </w:rPr>
        <w:t xml:space="preserve">a </w:t>
      </w:r>
      <w:r>
        <w:rPr>
          <w:rFonts w:ascii="Times New Roman" w:hAnsi="Times New Roman" w:cs="Times New Roman"/>
          <w:sz w:val="24"/>
          <w:szCs w:val="24"/>
        </w:rPr>
        <w:t xml:space="preserve">kérelem ügyintézője </w:t>
      </w:r>
      <w:r w:rsidR="00E750E9" w:rsidRPr="00ED0278">
        <w:rPr>
          <w:rFonts w:ascii="Times New Roman" w:hAnsi="Times New Roman" w:cs="Times New Roman"/>
          <w:sz w:val="24"/>
          <w:szCs w:val="24"/>
        </w:rPr>
        <w:t xml:space="preserve">határozatot </w:t>
      </w:r>
      <w:r w:rsidR="003F428B" w:rsidRPr="00ED0278">
        <w:rPr>
          <w:rFonts w:ascii="Times New Roman" w:hAnsi="Times New Roman" w:cs="Times New Roman"/>
          <w:sz w:val="24"/>
          <w:szCs w:val="24"/>
        </w:rPr>
        <w:t>hoz a</w:t>
      </w:r>
      <w:r w:rsidR="00E750E9" w:rsidRPr="00ED0278">
        <w:rPr>
          <w:rFonts w:ascii="Times New Roman" w:hAnsi="Times New Roman" w:cs="Times New Roman"/>
          <w:sz w:val="24"/>
          <w:szCs w:val="24"/>
        </w:rPr>
        <w:t xml:space="preserve"> </w:t>
      </w:r>
      <w:proofErr w:type="spellStart"/>
      <w:r>
        <w:rPr>
          <w:rFonts w:ascii="Times New Roman" w:hAnsi="Times New Roman" w:cs="Times New Roman"/>
          <w:sz w:val="24"/>
          <w:szCs w:val="24"/>
        </w:rPr>
        <w:t>TR-ben</w:t>
      </w:r>
      <w:proofErr w:type="spellEnd"/>
      <w:r>
        <w:rPr>
          <w:rFonts w:ascii="Times New Roman" w:hAnsi="Times New Roman" w:cs="Times New Roman"/>
          <w:sz w:val="24"/>
          <w:szCs w:val="24"/>
        </w:rPr>
        <w:t xml:space="preserve"> </w:t>
      </w:r>
      <w:r w:rsidR="003F428B" w:rsidRPr="00ED0278">
        <w:rPr>
          <w:rFonts w:ascii="Times New Roman" w:hAnsi="Times New Roman" w:cs="Times New Roman"/>
          <w:sz w:val="24"/>
          <w:szCs w:val="24"/>
        </w:rPr>
        <w:t>és továbbítja a hallgató felé</w:t>
      </w:r>
      <w:r w:rsidR="00E750E9" w:rsidRPr="00ED0278">
        <w:rPr>
          <w:rFonts w:ascii="Times New Roman" w:hAnsi="Times New Roman" w:cs="Times New Roman"/>
          <w:sz w:val="24"/>
          <w:szCs w:val="24"/>
        </w:rPr>
        <w:t xml:space="preserve">. </w:t>
      </w:r>
    </w:p>
    <w:p w:rsidR="00E818FD" w:rsidRPr="00ED0278" w:rsidRDefault="00064405" w:rsidP="00ED0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E10A9E">
        <w:rPr>
          <w:rStyle w:val="Lbjegyzet-hivatkozs"/>
          <w:rFonts w:ascii="Times New Roman" w:hAnsi="Times New Roman"/>
          <w:sz w:val="24"/>
          <w:szCs w:val="24"/>
        </w:rPr>
        <w:footnoteReference w:id="4"/>
      </w:r>
      <w:r w:rsidR="003F5522" w:rsidRPr="00ED0278">
        <w:rPr>
          <w:rFonts w:ascii="Times New Roman" w:hAnsi="Times New Roman" w:cs="Times New Roman"/>
          <w:sz w:val="24"/>
          <w:szCs w:val="24"/>
        </w:rPr>
        <w:t>A hallgatói ügyet legkésőbb a kérelem beérkezésétől számított 21 napon belül el kell intézni</w:t>
      </w:r>
      <w:r>
        <w:rPr>
          <w:rStyle w:val="Lbjegyzet-hivatkozs"/>
          <w:rFonts w:ascii="Times New Roman" w:hAnsi="Times New Roman"/>
          <w:sz w:val="24"/>
          <w:szCs w:val="24"/>
        </w:rPr>
        <w:footnoteReference w:id="5"/>
      </w:r>
      <w:r w:rsidR="00E10A9E">
        <w:rPr>
          <w:rFonts w:ascii="Times New Roman" w:hAnsi="Times New Roman" w:cs="Times New Roman"/>
          <w:sz w:val="24"/>
          <w:szCs w:val="24"/>
        </w:rPr>
        <w:t>.</w:t>
      </w:r>
    </w:p>
    <w:p w:rsidR="00E750E9" w:rsidRPr="00ED0278" w:rsidRDefault="00064405" w:rsidP="00ED0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E818FD" w:rsidRPr="00ED0278">
        <w:rPr>
          <w:rFonts w:ascii="Times New Roman" w:hAnsi="Times New Roman" w:cs="Times New Roman"/>
          <w:sz w:val="24"/>
          <w:szCs w:val="24"/>
        </w:rPr>
        <w:t xml:space="preserve">A </w:t>
      </w:r>
      <w:r w:rsidR="00A85705">
        <w:rPr>
          <w:rFonts w:ascii="Times New Roman" w:hAnsi="Times New Roman" w:cs="Times New Roman"/>
          <w:sz w:val="24"/>
          <w:szCs w:val="24"/>
        </w:rPr>
        <w:t>kérel</w:t>
      </w:r>
      <w:r>
        <w:rPr>
          <w:rFonts w:ascii="Times New Roman" w:hAnsi="Times New Roman" w:cs="Times New Roman"/>
          <w:sz w:val="24"/>
          <w:szCs w:val="24"/>
        </w:rPr>
        <w:t>em</w:t>
      </w:r>
      <w:r w:rsidR="00E818FD" w:rsidRPr="00ED0278">
        <w:rPr>
          <w:rFonts w:ascii="Times New Roman" w:hAnsi="Times New Roman" w:cs="Times New Roman"/>
          <w:sz w:val="24"/>
          <w:szCs w:val="24"/>
        </w:rPr>
        <w:t xml:space="preserve"> szükség esetén a hiányos adattartalom megjelölésével hiánypótlásra visszaküldhető a hallgató részére. </w:t>
      </w:r>
      <w:r w:rsidR="00E750E9" w:rsidRPr="00ED0278">
        <w:rPr>
          <w:rFonts w:ascii="Times New Roman" w:hAnsi="Times New Roman" w:cs="Times New Roman"/>
          <w:sz w:val="24"/>
          <w:szCs w:val="24"/>
        </w:rPr>
        <w:t xml:space="preserve">A </w:t>
      </w:r>
      <w:proofErr w:type="spellStart"/>
      <w:r>
        <w:rPr>
          <w:rFonts w:ascii="Times New Roman" w:hAnsi="Times New Roman" w:cs="Times New Roman"/>
          <w:sz w:val="24"/>
          <w:szCs w:val="24"/>
        </w:rPr>
        <w:t>TR-ben</w:t>
      </w:r>
      <w:proofErr w:type="spellEnd"/>
      <w:r w:rsidR="00E750E9" w:rsidRPr="00ED0278">
        <w:rPr>
          <w:rFonts w:ascii="Times New Roman" w:hAnsi="Times New Roman" w:cs="Times New Roman"/>
          <w:sz w:val="24"/>
          <w:szCs w:val="24"/>
        </w:rPr>
        <w:t xml:space="preserve"> a hallgatónak küldött határozat, végzés, egyéb dokumentum hivatalos értesítésnek minősül. </w:t>
      </w:r>
    </w:p>
    <w:p w:rsidR="00E750E9" w:rsidRDefault="00E750E9" w:rsidP="00ED0278">
      <w:pPr>
        <w:spacing w:after="0" w:line="240" w:lineRule="auto"/>
        <w:jc w:val="both"/>
        <w:rPr>
          <w:rFonts w:ascii="Times New Roman" w:hAnsi="Times New Roman" w:cs="Times New Roman"/>
          <w:sz w:val="24"/>
          <w:szCs w:val="24"/>
        </w:rPr>
      </w:pPr>
    </w:p>
    <w:p w:rsidR="001B2DED" w:rsidRPr="00ED0278" w:rsidRDefault="001B2DED" w:rsidP="00ED0278">
      <w:pPr>
        <w:spacing w:after="0" w:line="240" w:lineRule="auto"/>
        <w:jc w:val="both"/>
        <w:rPr>
          <w:rFonts w:ascii="Times New Roman" w:hAnsi="Times New Roman" w:cs="Times New Roman"/>
          <w:sz w:val="24"/>
          <w:szCs w:val="24"/>
        </w:rPr>
      </w:pPr>
    </w:p>
    <w:p w:rsidR="001436EC" w:rsidRPr="00354BB6" w:rsidRDefault="001436EC" w:rsidP="00ED0278">
      <w:pPr>
        <w:pStyle w:val="Listaszerbekezds"/>
        <w:numPr>
          <w:ilvl w:val="0"/>
          <w:numId w:val="1"/>
        </w:numPr>
        <w:spacing w:after="0" w:line="240" w:lineRule="auto"/>
        <w:jc w:val="center"/>
        <w:rPr>
          <w:rFonts w:ascii="Times New Roman" w:hAnsi="Times New Roman" w:cs="Times New Roman"/>
          <w:b/>
          <w:sz w:val="24"/>
          <w:szCs w:val="24"/>
        </w:rPr>
      </w:pPr>
      <w:r w:rsidRPr="00354BB6">
        <w:rPr>
          <w:rFonts w:ascii="Times New Roman" w:hAnsi="Times New Roman" w:cs="Times New Roman"/>
          <w:b/>
          <w:sz w:val="24"/>
          <w:szCs w:val="24"/>
        </w:rPr>
        <w:t>Speciális szabályok kérelme</w:t>
      </w:r>
      <w:r w:rsidR="00064405">
        <w:rPr>
          <w:rFonts w:ascii="Times New Roman" w:hAnsi="Times New Roman" w:cs="Times New Roman"/>
          <w:b/>
          <w:sz w:val="24"/>
          <w:szCs w:val="24"/>
        </w:rPr>
        <w:t>k szerint</w:t>
      </w:r>
      <w:r w:rsidR="0013459C">
        <w:rPr>
          <w:rFonts w:ascii="Times New Roman" w:hAnsi="Times New Roman" w:cs="Times New Roman"/>
          <w:b/>
          <w:sz w:val="24"/>
          <w:szCs w:val="24"/>
        </w:rPr>
        <w:t xml:space="preserve"> – elektronikus kérelmek</w:t>
      </w:r>
    </w:p>
    <w:p w:rsidR="00CA1017" w:rsidRDefault="00C67CA3">
      <w:pPr>
        <w:spacing w:after="0" w:line="240" w:lineRule="auto"/>
        <w:jc w:val="center"/>
        <w:rPr>
          <w:rFonts w:ascii="Times New Roman" w:hAnsi="Times New Roman" w:cs="Times New Roman"/>
          <w:b/>
          <w:sz w:val="24"/>
          <w:szCs w:val="24"/>
        </w:rPr>
      </w:pPr>
      <w:r w:rsidRPr="00C67CA3">
        <w:rPr>
          <w:rFonts w:ascii="Times New Roman" w:hAnsi="Times New Roman" w:cs="Times New Roman"/>
          <w:b/>
          <w:sz w:val="24"/>
          <w:szCs w:val="24"/>
        </w:rPr>
        <w:t>Vizsgaidőszak hosszabbítás iránti kérelem</w:t>
      </w:r>
    </w:p>
    <w:p w:rsidR="00CA1017" w:rsidRDefault="000644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p w:rsidR="00E5174A" w:rsidRPr="00354BB6" w:rsidRDefault="00064405" w:rsidP="00ED0278">
      <w:pPr>
        <w:tabs>
          <w:tab w:val="left" w:pos="0"/>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(1) </w:t>
      </w:r>
      <w:r w:rsidR="00C838A5" w:rsidRPr="00354BB6">
        <w:rPr>
          <w:rFonts w:ascii="Times New Roman" w:hAnsi="Times New Roman" w:cs="Times New Roman"/>
          <w:i/>
          <w:sz w:val="24"/>
          <w:szCs w:val="24"/>
        </w:rPr>
        <w:t>Beadási időszak</w:t>
      </w:r>
      <w:r w:rsidR="00FF334E" w:rsidRPr="00354BB6">
        <w:rPr>
          <w:rFonts w:ascii="Times New Roman" w:hAnsi="Times New Roman" w:cs="Times New Roman"/>
          <w:sz w:val="24"/>
          <w:szCs w:val="24"/>
        </w:rPr>
        <w:t xml:space="preserve">: </w:t>
      </w:r>
      <w:r w:rsidR="00C838A5" w:rsidRPr="00354BB6">
        <w:rPr>
          <w:rFonts w:ascii="Times New Roman" w:hAnsi="Times New Roman" w:cs="Times New Roman"/>
          <w:sz w:val="24"/>
          <w:szCs w:val="24"/>
        </w:rPr>
        <w:t xml:space="preserve">Vizsgaidőszak utolsó napjától kezdődően, </w:t>
      </w:r>
      <w:r w:rsidR="00E818FD" w:rsidRPr="00354BB6">
        <w:rPr>
          <w:rFonts w:ascii="Times New Roman" w:hAnsi="Times New Roman" w:cs="Times New Roman"/>
          <w:sz w:val="24"/>
          <w:szCs w:val="24"/>
        </w:rPr>
        <w:t>a vizsgaidőszakot követő 3 munkanapon belül, rendkívüli esetekben (különösen szülés, tartós betegség, kórházi kezelés, az Egyetem által szervezett külföldi tanulmányok)</w:t>
      </w:r>
      <w:r w:rsidR="00E5174A" w:rsidRPr="00354BB6">
        <w:rPr>
          <w:rFonts w:ascii="Times New Roman" w:hAnsi="Times New Roman" w:cs="Times New Roman"/>
          <w:sz w:val="24"/>
          <w:szCs w:val="24"/>
        </w:rPr>
        <w:t xml:space="preserve"> a szükséges dokumentumok egyidejű csatolásával. Záróvizsgára bejelentkezett hallgató vizsgaidőszak hosszabbítási kérelmet nem adhat be!</w:t>
      </w:r>
    </w:p>
    <w:p w:rsidR="00E5174A" w:rsidRPr="00354BB6" w:rsidRDefault="00E5174A" w:rsidP="00ED0278">
      <w:pPr>
        <w:tabs>
          <w:tab w:val="left" w:pos="0"/>
        </w:tabs>
        <w:autoSpaceDE w:val="0"/>
        <w:autoSpaceDN w:val="0"/>
        <w:spacing w:after="0" w:line="240" w:lineRule="auto"/>
        <w:jc w:val="both"/>
        <w:rPr>
          <w:rFonts w:ascii="Times New Roman" w:hAnsi="Times New Roman" w:cs="Times New Roman"/>
          <w:sz w:val="24"/>
          <w:szCs w:val="24"/>
        </w:rPr>
      </w:pPr>
      <w:r w:rsidRPr="00354BB6">
        <w:rPr>
          <w:rFonts w:ascii="Times New Roman" w:hAnsi="Times New Roman" w:cs="Times New Roman"/>
          <w:sz w:val="24"/>
          <w:szCs w:val="24"/>
        </w:rPr>
        <w:t>Vizsgaidőszak hosszabbítás</w:t>
      </w:r>
      <w:r w:rsidR="00C838A5" w:rsidRPr="00354BB6">
        <w:rPr>
          <w:rFonts w:ascii="Times New Roman" w:hAnsi="Times New Roman" w:cs="Times New Roman"/>
          <w:sz w:val="24"/>
          <w:szCs w:val="24"/>
        </w:rPr>
        <w:t>t</w:t>
      </w:r>
      <w:r w:rsidRPr="00354BB6">
        <w:rPr>
          <w:rFonts w:ascii="Times New Roman" w:hAnsi="Times New Roman" w:cs="Times New Roman"/>
          <w:sz w:val="24"/>
          <w:szCs w:val="24"/>
        </w:rPr>
        <w:t xml:space="preserve"> az őszi szemeszter vizsgaidőszakát követően legfeljebb a következő félév szorgalmi időszakának 7. hetéig</w:t>
      </w:r>
      <w:r w:rsidR="00C838A5" w:rsidRPr="00354BB6">
        <w:rPr>
          <w:rFonts w:ascii="Times New Roman" w:hAnsi="Times New Roman" w:cs="Times New Roman"/>
          <w:sz w:val="24"/>
          <w:szCs w:val="24"/>
        </w:rPr>
        <w:t>;</w:t>
      </w:r>
      <w:r w:rsidRPr="00354BB6">
        <w:rPr>
          <w:rFonts w:ascii="Times New Roman" w:hAnsi="Times New Roman" w:cs="Times New Roman"/>
          <w:sz w:val="24"/>
          <w:szCs w:val="24"/>
        </w:rPr>
        <w:t xml:space="preserve"> </w:t>
      </w:r>
      <w:r w:rsidR="00064405">
        <w:rPr>
          <w:rFonts w:ascii="Times New Roman" w:hAnsi="Times New Roman" w:cs="Times New Roman"/>
          <w:sz w:val="24"/>
          <w:szCs w:val="24"/>
        </w:rPr>
        <w:t>a</w:t>
      </w:r>
      <w:r w:rsidR="00064405" w:rsidRPr="00354BB6">
        <w:rPr>
          <w:rFonts w:ascii="Times New Roman" w:hAnsi="Times New Roman" w:cs="Times New Roman"/>
          <w:sz w:val="24"/>
          <w:szCs w:val="24"/>
        </w:rPr>
        <w:t xml:space="preserve"> </w:t>
      </w:r>
      <w:r w:rsidRPr="00354BB6">
        <w:rPr>
          <w:rFonts w:ascii="Times New Roman" w:hAnsi="Times New Roman" w:cs="Times New Roman"/>
          <w:sz w:val="24"/>
          <w:szCs w:val="24"/>
        </w:rPr>
        <w:t xml:space="preserve">tavaszi szemeszter vizsgaidőszakában legfeljebb a következő félév szorgalmi időszakának </w:t>
      </w:r>
      <w:r w:rsidR="00C838A5" w:rsidRPr="00354BB6">
        <w:rPr>
          <w:rFonts w:ascii="Times New Roman" w:hAnsi="Times New Roman" w:cs="Times New Roman"/>
          <w:sz w:val="24"/>
          <w:szCs w:val="24"/>
        </w:rPr>
        <w:t>7. hetéig lehet engedélyezni</w:t>
      </w:r>
      <w:r w:rsidRPr="00354BB6">
        <w:rPr>
          <w:rFonts w:ascii="Times New Roman" w:hAnsi="Times New Roman" w:cs="Times New Roman"/>
          <w:sz w:val="24"/>
          <w:szCs w:val="24"/>
        </w:rPr>
        <w:t>.</w:t>
      </w:r>
    </w:p>
    <w:p w:rsidR="00FF334E" w:rsidRPr="00354BB6" w:rsidRDefault="00064405" w:rsidP="00ED027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(2) </w:t>
      </w:r>
      <w:r w:rsidR="00A85705">
        <w:rPr>
          <w:rFonts w:ascii="Times New Roman" w:hAnsi="Times New Roman" w:cs="Times New Roman"/>
          <w:i/>
          <w:sz w:val="24"/>
          <w:szCs w:val="24"/>
        </w:rPr>
        <w:t>Kérelem</w:t>
      </w:r>
      <w:r w:rsidR="00FF334E" w:rsidRPr="00354BB6">
        <w:rPr>
          <w:rFonts w:ascii="Times New Roman" w:hAnsi="Times New Roman" w:cs="Times New Roman"/>
          <w:i/>
          <w:sz w:val="24"/>
          <w:szCs w:val="24"/>
        </w:rPr>
        <w:t xml:space="preserve"> ügyintézője</w:t>
      </w:r>
      <w:r w:rsidR="00FF334E" w:rsidRPr="00354BB6">
        <w:rPr>
          <w:rFonts w:ascii="Times New Roman" w:hAnsi="Times New Roman" w:cs="Times New Roman"/>
          <w:sz w:val="24"/>
          <w:szCs w:val="24"/>
        </w:rPr>
        <w:t xml:space="preserve">: a </w:t>
      </w:r>
      <w:r w:rsidR="00612B6D" w:rsidRPr="00354BB6">
        <w:rPr>
          <w:rFonts w:ascii="Times New Roman" w:hAnsi="Times New Roman" w:cs="Times New Roman"/>
          <w:sz w:val="24"/>
          <w:szCs w:val="24"/>
        </w:rPr>
        <w:t>kijelölt tanulmányi előadó</w:t>
      </w:r>
    </w:p>
    <w:p w:rsidR="00FF334E" w:rsidRPr="00354BB6" w:rsidRDefault="00064405" w:rsidP="00ED027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(3) </w:t>
      </w:r>
      <w:r w:rsidR="00FF334E" w:rsidRPr="00354BB6">
        <w:rPr>
          <w:rFonts w:ascii="Times New Roman" w:hAnsi="Times New Roman" w:cs="Times New Roman"/>
          <w:i/>
          <w:sz w:val="24"/>
          <w:szCs w:val="24"/>
        </w:rPr>
        <w:t>Véleményező</w:t>
      </w:r>
      <w:r w:rsidR="00FF334E" w:rsidRPr="00354BB6">
        <w:rPr>
          <w:rFonts w:ascii="Times New Roman" w:hAnsi="Times New Roman" w:cs="Times New Roman"/>
          <w:sz w:val="24"/>
          <w:szCs w:val="24"/>
        </w:rPr>
        <w:t xml:space="preserve">: </w:t>
      </w:r>
      <w:r w:rsidR="00AC0F03" w:rsidRPr="00354BB6">
        <w:rPr>
          <w:rFonts w:ascii="Times New Roman" w:hAnsi="Times New Roman" w:cs="Times New Roman"/>
          <w:sz w:val="24"/>
          <w:szCs w:val="24"/>
        </w:rPr>
        <w:t>kari adminisztrátor</w:t>
      </w:r>
    </w:p>
    <w:p w:rsidR="00FF334E" w:rsidRDefault="00064405" w:rsidP="00ED027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(4) </w:t>
      </w:r>
      <w:r w:rsidR="00FF334E" w:rsidRPr="00354BB6">
        <w:rPr>
          <w:rFonts w:ascii="Times New Roman" w:hAnsi="Times New Roman" w:cs="Times New Roman"/>
          <w:i/>
          <w:sz w:val="24"/>
          <w:szCs w:val="24"/>
        </w:rPr>
        <w:t>Döntéshozó</w:t>
      </w:r>
      <w:r w:rsidR="00FF334E" w:rsidRPr="00354BB6">
        <w:rPr>
          <w:rFonts w:ascii="Times New Roman" w:hAnsi="Times New Roman" w:cs="Times New Roman"/>
          <w:sz w:val="24"/>
          <w:szCs w:val="24"/>
        </w:rPr>
        <w:t xml:space="preserve">: </w:t>
      </w:r>
      <w:r w:rsidR="005B5292" w:rsidRPr="00354BB6">
        <w:rPr>
          <w:rFonts w:ascii="Times New Roman" w:hAnsi="Times New Roman" w:cs="Times New Roman"/>
          <w:sz w:val="24"/>
          <w:szCs w:val="24"/>
        </w:rPr>
        <w:t>K</w:t>
      </w:r>
      <w:r w:rsidR="006F5543" w:rsidRPr="00354BB6">
        <w:rPr>
          <w:rFonts w:ascii="Times New Roman" w:hAnsi="Times New Roman" w:cs="Times New Roman"/>
          <w:sz w:val="24"/>
          <w:szCs w:val="24"/>
        </w:rPr>
        <w:t xml:space="preserve">ari </w:t>
      </w:r>
      <w:r w:rsidR="005B5292" w:rsidRPr="00354BB6">
        <w:rPr>
          <w:rFonts w:ascii="Times New Roman" w:hAnsi="Times New Roman" w:cs="Times New Roman"/>
          <w:sz w:val="24"/>
          <w:szCs w:val="24"/>
        </w:rPr>
        <w:t>Tanulmányi Bizottsága</w:t>
      </w:r>
    </w:p>
    <w:p w:rsidR="00965A76" w:rsidRPr="00354BB6" w:rsidRDefault="00965A76" w:rsidP="00ED0278">
      <w:pPr>
        <w:spacing w:after="0" w:line="240" w:lineRule="auto"/>
        <w:rPr>
          <w:rFonts w:ascii="Times New Roman" w:hAnsi="Times New Roman" w:cs="Times New Roman"/>
          <w:sz w:val="24"/>
          <w:szCs w:val="24"/>
        </w:rPr>
      </w:pPr>
    </w:p>
    <w:p w:rsidR="00CA1017" w:rsidRDefault="00FF334E">
      <w:pPr>
        <w:pStyle w:val="Listaszerbekezds"/>
        <w:spacing w:after="0" w:line="240" w:lineRule="auto"/>
        <w:jc w:val="center"/>
        <w:rPr>
          <w:rFonts w:ascii="Times New Roman" w:hAnsi="Times New Roman" w:cs="Times New Roman"/>
          <w:b/>
          <w:sz w:val="24"/>
          <w:szCs w:val="24"/>
        </w:rPr>
      </w:pPr>
      <w:r w:rsidRPr="00354BB6">
        <w:rPr>
          <w:rFonts w:ascii="Times New Roman" w:hAnsi="Times New Roman" w:cs="Times New Roman"/>
          <w:b/>
          <w:sz w:val="24"/>
          <w:szCs w:val="24"/>
        </w:rPr>
        <w:t xml:space="preserve">Utólagos </w:t>
      </w:r>
      <w:r w:rsidR="00952C4F">
        <w:rPr>
          <w:rFonts w:ascii="Times New Roman" w:hAnsi="Times New Roman" w:cs="Times New Roman"/>
          <w:b/>
          <w:sz w:val="24"/>
          <w:szCs w:val="24"/>
        </w:rPr>
        <w:t xml:space="preserve">(lehallgatásos) </w:t>
      </w:r>
      <w:r w:rsidRPr="00354BB6">
        <w:rPr>
          <w:rFonts w:ascii="Times New Roman" w:hAnsi="Times New Roman" w:cs="Times New Roman"/>
          <w:b/>
          <w:sz w:val="24"/>
          <w:szCs w:val="24"/>
        </w:rPr>
        <w:t>tantárgyfelvétel</w:t>
      </w:r>
      <w:r w:rsidR="003C3595">
        <w:rPr>
          <w:rFonts w:ascii="Times New Roman" w:hAnsi="Times New Roman" w:cs="Times New Roman"/>
          <w:b/>
          <w:sz w:val="24"/>
          <w:szCs w:val="24"/>
        </w:rPr>
        <w:t>/</w:t>
      </w:r>
      <w:r w:rsidR="006B674D">
        <w:rPr>
          <w:rFonts w:ascii="Times New Roman" w:hAnsi="Times New Roman" w:cs="Times New Roman"/>
          <w:b/>
          <w:sz w:val="24"/>
          <w:szCs w:val="24"/>
        </w:rPr>
        <w:t>tan</w:t>
      </w:r>
      <w:r w:rsidR="003C3595">
        <w:rPr>
          <w:rFonts w:ascii="Times New Roman" w:hAnsi="Times New Roman" w:cs="Times New Roman"/>
          <w:b/>
          <w:sz w:val="24"/>
          <w:szCs w:val="24"/>
        </w:rPr>
        <w:t>tárgyleadás</w:t>
      </w:r>
      <w:r w:rsidRPr="00354BB6">
        <w:rPr>
          <w:rFonts w:ascii="Times New Roman" w:hAnsi="Times New Roman" w:cs="Times New Roman"/>
          <w:b/>
          <w:sz w:val="24"/>
          <w:szCs w:val="24"/>
        </w:rPr>
        <w:t xml:space="preserve"> iránti kérelem</w:t>
      </w:r>
      <w:r w:rsidR="00B84152" w:rsidRPr="00B84152">
        <w:rPr>
          <w:rStyle w:val="Lbjegyzet-hivatkozs"/>
          <w:rFonts w:ascii="Times New Roman" w:hAnsi="Times New Roman"/>
          <w:sz w:val="24"/>
          <w:szCs w:val="24"/>
        </w:rPr>
        <w:footnoteReference w:id="6"/>
      </w:r>
    </w:p>
    <w:p w:rsidR="00CA1017" w:rsidRDefault="00CC16D0">
      <w:pPr>
        <w:pStyle w:val="Listaszerbekezd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p w:rsidR="00D40CD4" w:rsidRPr="00354BB6" w:rsidRDefault="00CC16D0" w:rsidP="00B84152">
      <w:pPr>
        <w:tabs>
          <w:tab w:val="left" w:pos="0"/>
        </w:tabs>
        <w:autoSpaceDE w:val="0"/>
        <w:autoSpaceDN w:val="0"/>
        <w:spacing w:after="0" w:line="240" w:lineRule="auto"/>
        <w:ind w:right="-2"/>
        <w:jc w:val="both"/>
        <w:rPr>
          <w:rFonts w:ascii="Times New Roman" w:hAnsi="Times New Roman" w:cs="Times New Roman"/>
          <w:sz w:val="24"/>
          <w:szCs w:val="24"/>
        </w:rPr>
      </w:pPr>
      <w:r>
        <w:rPr>
          <w:rFonts w:ascii="Times New Roman" w:hAnsi="Times New Roman" w:cs="Times New Roman"/>
          <w:i/>
          <w:sz w:val="24"/>
          <w:szCs w:val="24"/>
        </w:rPr>
        <w:t xml:space="preserve">(1) </w:t>
      </w:r>
      <w:r w:rsidR="00E10A9E" w:rsidRPr="00E10A9E">
        <w:rPr>
          <w:rStyle w:val="Lbjegyzet-hivatkozs"/>
          <w:rFonts w:ascii="Times New Roman" w:hAnsi="Times New Roman"/>
          <w:sz w:val="24"/>
          <w:szCs w:val="24"/>
        </w:rPr>
        <w:footnoteReference w:id="7"/>
      </w:r>
      <w:r w:rsidR="00C838A5" w:rsidRPr="00354BB6">
        <w:rPr>
          <w:rFonts w:ascii="Times New Roman" w:hAnsi="Times New Roman" w:cs="Times New Roman"/>
          <w:i/>
          <w:sz w:val="24"/>
          <w:szCs w:val="24"/>
        </w:rPr>
        <w:t>Beadási időszak</w:t>
      </w:r>
      <w:r w:rsidR="00C838A5" w:rsidRPr="00354BB6">
        <w:rPr>
          <w:rFonts w:ascii="Times New Roman" w:hAnsi="Times New Roman" w:cs="Times New Roman"/>
          <w:sz w:val="24"/>
          <w:szCs w:val="24"/>
        </w:rPr>
        <w:t xml:space="preserve">: </w:t>
      </w:r>
      <w:r w:rsidR="00467947" w:rsidRPr="00354BB6">
        <w:rPr>
          <w:rFonts w:ascii="Times New Roman" w:hAnsi="Times New Roman" w:cs="Times New Roman"/>
          <w:sz w:val="24"/>
          <w:szCs w:val="24"/>
        </w:rPr>
        <w:t xml:space="preserve">regisztrációs </w:t>
      </w:r>
      <w:r w:rsidR="00FE131B" w:rsidRPr="00354BB6">
        <w:rPr>
          <w:rFonts w:ascii="Times New Roman" w:hAnsi="Times New Roman" w:cs="Times New Roman"/>
          <w:sz w:val="24"/>
          <w:szCs w:val="24"/>
        </w:rPr>
        <w:t>időszak kezdetétől</w:t>
      </w:r>
      <w:r w:rsidR="00E516E7">
        <w:rPr>
          <w:rFonts w:ascii="Times New Roman" w:hAnsi="Times New Roman" w:cs="Times New Roman"/>
          <w:sz w:val="24"/>
          <w:szCs w:val="24"/>
        </w:rPr>
        <w:t>. A</w:t>
      </w:r>
      <w:r w:rsidR="00AA1EC1" w:rsidRPr="00354BB6">
        <w:rPr>
          <w:rFonts w:ascii="Times New Roman" w:hAnsi="Times New Roman" w:cs="Times New Roman"/>
          <w:sz w:val="24"/>
          <w:szCs w:val="24"/>
        </w:rPr>
        <w:t xml:space="preserve"> </w:t>
      </w:r>
      <w:r w:rsidR="00FE131B" w:rsidRPr="00354BB6">
        <w:rPr>
          <w:rFonts w:ascii="Times New Roman" w:hAnsi="Times New Roman" w:cs="Times New Roman"/>
          <w:sz w:val="24"/>
          <w:szCs w:val="24"/>
        </w:rPr>
        <w:t xml:space="preserve">harmadik hét lejártát követően a hallgatónak kurzus felvételére és </w:t>
      </w:r>
      <w:r w:rsidR="00FE131B" w:rsidRPr="00E10A9E">
        <w:rPr>
          <w:rFonts w:ascii="Times New Roman" w:hAnsi="Times New Roman" w:cs="Times New Roman"/>
          <w:sz w:val="24"/>
          <w:szCs w:val="24"/>
        </w:rPr>
        <w:t xml:space="preserve">leadására </w:t>
      </w:r>
      <w:r w:rsidR="00D71418" w:rsidRPr="00E10A9E">
        <w:rPr>
          <w:rFonts w:ascii="Times New Roman" w:hAnsi="Times New Roman" w:cs="Times New Roman"/>
          <w:sz w:val="24"/>
          <w:szCs w:val="24"/>
        </w:rPr>
        <w:t xml:space="preserve">az őszi félévben október 14-ig, a tavaszi félévben március 14-ig van lehetősége a </w:t>
      </w:r>
      <w:proofErr w:type="spellStart"/>
      <w:r w:rsidR="00D71418" w:rsidRPr="00E10A9E">
        <w:rPr>
          <w:rFonts w:ascii="Times New Roman" w:hAnsi="Times New Roman" w:cs="Times New Roman"/>
          <w:sz w:val="24"/>
          <w:szCs w:val="24"/>
        </w:rPr>
        <w:t>TR-ben</w:t>
      </w:r>
      <w:proofErr w:type="spellEnd"/>
      <w:r w:rsidR="00D71418" w:rsidRPr="00E10A9E">
        <w:rPr>
          <w:rFonts w:ascii="Times New Roman" w:hAnsi="Times New Roman" w:cs="Times New Roman"/>
          <w:sz w:val="24"/>
          <w:szCs w:val="24"/>
        </w:rPr>
        <w:t xml:space="preserve"> benyújtott kérelem útján, </w:t>
      </w:r>
      <w:r w:rsidR="00FE131B" w:rsidRPr="00E10A9E">
        <w:rPr>
          <w:rFonts w:ascii="Times New Roman" w:hAnsi="Times New Roman" w:cs="Times New Roman"/>
          <w:sz w:val="24"/>
          <w:szCs w:val="24"/>
        </w:rPr>
        <w:t xml:space="preserve">a Térítési és </w:t>
      </w:r>
      <w:r w:rsidR="00952C4F" w:rsidRPr="00E10A9E">
        <w:rPr>
          <w:rFonts w:ascii="Times New Roman" w:hAnsi="Times New Roman" w:cs="Times New Roman"/>
          <w:sz w:val="24"/>
          <w:szCs w:val="24"/>
        </w:rPr>
        <w:t>juttatási s</w:t>
      </w:r>
      <w:r w:rsidR="00FE131B" w:rsidRPr="00E10A9E">
        <w:rPr>
          <w:rFonts w:ascii="Times New Roman" w:hAnsi="Times New Roman" w:cs="Times New Roman"/>
          <w:sz w:val="24"/>
          <w:szCs w:val="24"/>
        </w:rPr>
        <w:t xml:space="preserve">zabályzatban meghatározott késedelmi díj befizetése mellett. </w:t>
      </w:r>
      <w:r w:rsidR="00D71418" w:rsidRPr="00E10A9E">
        <w:rPr>
          <w:rFonts w:ascii="Times New Roman" w:hAnsi="Times New Roman" w:cs="Times New Roman"/>
          <w:sz w:val="24"/>
          <w:szCs w:val="24"/>
        </w:rPr>
        <w:t>Október 14</w:t>
      </w:r>
      <w:proofErr w:type="gramStart"/>
      <w:r w:rsidR="00D71418" w:rsidRPr="00E10A9E">
        <w:rPr>
          <w:rFonts w:ascii="Times New Roman" w:hAnsi="Times New Roman" w:cs="Times New Roman"/>
          <w:sz w:val="24"/>
          <w:szCs w:val="24"/>
        </w:rPr>
        <w:t>.,</w:t>
      </w:r>
      <w:proofErr w:type="gramEnd"/>
      <w:r w:rsidR="00D71418" w:rsidRPr="00E10A9E">
        <w:rPr>
          <w:rFonts w:ascii="Times New Roman" w:hAnsi="Times New Roman" w:cs="Times New Roman"/>
          <w:sz w:val="24"/>
          <w:szCs w:val="24"/>
        </w:rPr>
        <w:t xml:space="preserve"> illetve március 14. napját </w:t>
      </w:r>
      <w:r w:rsidR="00FE131B" w:rsidRPr="00E10A9E">
        <w:rPr>
          <w:rFonts w:ascii="Times New Roman" w:hAnsi="Times New Roman" w:cs="Times New Roman"/>
          <w:sz w:val="24"/>
          <w:szCs w:val="24"/>
        </w:rPr>
        <w:t>követően a hallgatónak nincs lehetősége kurz</w:t>
      </w:r>
      <w:r w:rsidR="00E10A9E" w:rsidRPr="00E10A9E">
        <w:rPr>
          <w:rFonts w:ascii="Times New Roman" w:hAnsi="Times New Roman" w:cs="Times New Roman"/>
          <w:sz w:val="24"/>
          <w:szCs w:val="24"/>
        </w:rPr>
        <w:t>usfelvételre és kurzusleadásra.</w:t>
      </w:r>
    </w:p>
    <w:p w:rsidR="00467947" w:rsidRPr="00354BB6" w:rsidRDefault="00CC16D0" w:rsidP="00B841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(2) </w:t>
      </w:r>
      <w:r w:rsidR="00A85705">
        <w:rPr>
          <w:rFonts w:ascii="Times New Roman" w:hAnsi="Times New Roman" w:cs="Times New Roman"/>
          <w:i/>
          <w:sz w:val="24"/>
          <w:szCs w:val="24"/>
        </w:rPr>
        <w:t>Kérelem</w:t>
      </w:r>
      <w:r w:rsidR="00467947" w:rsidRPr="00354BB6">
        <w:rPr>
          <w:rFonts w:ascii="Times New Roman" w:hAnsi="Times New Roman" w:cs="Times New Roman"/>
          <w:i/>
          <w:sz w:val="24"/>
          <w:szCs w:val="24"/>
        </w:rPr>
        <w:t xml:space="preserve"> ügyintézője</w:t>
      </w:r>
      <w:r w:rsidR="00467947" w:rsidRPr="00354BB6">
        <w:rPr>
          <w:rFonts w:ascii="Times New Roman" w:hAnsi="Times New Roman" w:cs="Times New Roman"/>
          <w:sz w:val="24"/>
          <w:szCs w:val="24"/>
        </w:rPr>
        <w:t xml:space="preserve">: </w:t>
      </w:r>
      <w:r w:rsidR="00612B6D" w:rsidRPr="00354BB6">
        <w:rPr>
          <w:rFonts w:ascii="Times New Roman" w:hAnsi="Times New Roman" w:cs="Times New Roman"/>
          <w:sz w:val="24"/>
          <w:szCs w:val="24"/>
        </w:rPr>
        <w:t>a kijelölt tanulmányi előadó</w:t>
      </w:r>
      <w:r w:rsidR="00952C4F">
        <w:rPr>
          <w:rFonts w:ascii="Times New Roman" w:hAnsi="Times New Roman" w:cs="Times New Roman"/>
          <w:sz w:val="24"/>
          <w:szCs w:val="24"/>
        </w:rPr>
        <w:t xml:space="preserve">, aki hozzárendeli </w:t>
      </w:r>
      <w:r w:rsidR="009F4D69">
        <w:rPr>
          <w:rFonts w:ascii="Times New Roman" w:hAnsi="Times New Roman" w:cs="Times New Roman"/>
          <w:sz w:val="24"/>
          <w:szCs w:val="24"/>
        </w:rPr>
        <w:t xml:space="preserve">a </w:t>
      </w:r>
      <w:proofErr w:type="spellStart"/>
      <w:r w:rsidR="009F4D69">
        <w:rPr>
          <w:rFonts w:ascii="Times New Roman" w:hAnsi="Times New Roman" w:cs="Times New Roman"/>
          <w:sz w:val="24"/>
          <w:szCs w:val="24"/>
        </w:rPr>
        <w:t>TR-ben</w:t>
      </w:r>
      <w:proofErr w:type="spellEnd"/>
      <w:r w:rsidR="009F4D69">
        <w:rPr>
          <w:rFonts w:ascii="Times New Roman" w:hAnsi="Times New Roman" w:cs="Times New Roman"/>
          <w:sz w:val="24"/>
          <w:szCs w:val="24"/>
        </w:rPr>
        <w:t xml:space="preserve"> </w:t>
      </w:r>
      <w:r w:rsidR="00D14774" w:rsidRPr="00354BB6">
        <w:rPr>
          <w:rFonts w:ascii="Times New Roman" w:hAnsi="Times New Roman" w:cs="Times New Roman"/>
          <w:sz w:val="24"/>
          <w:szCs w:val="24"/>
        </w:rPr>
        <w:t>a tantárgyak szerint illetékes tanszék</w:t>
      </w:r>
      <w:r w:rsidR="00952C4F">
        <w:rPr>
          <w:rFonts w:ascii="Times New Roman" w:hAnsi="Times New Roman" w:cs="Times New Roman"/>
          <w:sz w:val="24"/>
          <w:szCs w:val="24"/>
        </w:rPr>
        <w:t>ek</w:t>
      </w:r>
      <w:r w:rsidR="00D14774" w:rsidRPr="00354BB6">
        <w:rPr>
          <w:rFonts w:ascii="Times New Roman" w:hAnsi="Times New Roman" w:cs="Times New Roman"/>
          <w:sz w:val="24"/>
          <w:szCs w:val="24"/>
        </w:rPr>
        <w:t xml:space="preserve"> adminisztrátor</w:t>
      </w:r>
      <w:r w:rsidR="00952C4F">
        <w:rPr>
          <w:rFonts w:ascii="Times New Roman" w:hAnsi="Times New Roman" w:cs="Times New Roman"/>
          <w:sz w:val="24"/>
          <w:szCs w:val="24"/>
        </w:rPr>
        <w:t>ait a kérelmekhez</w:t>
      </w:r>
    </w:p>
    <w:p w:rsidR="00467947" w:rsidRPr="00354BB6" w:rsidRDefault="00CC16D0" w:rsidP="00B841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(3) </w:t>
      </w:r>
      <w:r w:rsidR="00467947" w:rsidRPr="00354BB6">
        <w:rPr>
          <w:rFonts w:ascii="Times New Roman" w:hAnsi="Times New Roman" w:cs="Times New Roman"/>
          <w:i/>
          <w:sz w:val="24"/>
          <w:szCs w:val="24"/>
        </w:rPr>
        <w:t>Véleményező</w:t>
      </w:r>
      <w:r w:rsidR="00467947" w:rsidRPr="00354BB6">
        <w:rPr>
          <w:rFonts w:ascii="Times New Roman" w:hAnsi="Times New Roman" w:cs="Times New Roman"/>
          <w:sz w:val="24"/>
          <w:szCs w:val="24"/>
        </w:rPr>
        <w:t xml:space="preserve">: </w:t>
      </w:r>
      <w:r w:rsidR="00952C4F">
        <w:rPr>
          <w:rFonts w:ascii="Times New Roman" w:hAnsi="Times New Roman" w:cs="Times New Roman"/>
          <w:sz w:val="24"/>
          <w:szCs w:val="24"/>
        </w:rPr>
        <w:t xml:space="preserve">a </w:t>
      </w:r>
      <w:r w:rsidR="00612B6D" w:rsidRPr="00354BB6">
        <w:rPr>
          <w:rFonts w:ascii="Times New Roman" w:hAnsi="Times New Roman" w:cs="Times New Roman"/>
          <w:sz w:val="24"/>
          <w:szCs w:val="24"/>
        </w:rPr>
        <w:t>tan</w:t>
      </w:r>
      <w:r w:rsidR="00D14774" w:rsidRPr="00354BB6">
        <w:rPr>
          <w:rFonts w:ascii="Times New Roman" w:hAnsi="Times New Roman" w:cs="Times New Roman"/>
          <w:sz w:val="24"/>
          <w:szCs w:val="24"/>
        </w:rPr>
        <w:t>tárgy oktatój</w:t>
      </w:r>
      <w:r w:rsidR="00952C4F">
        <w:rPr>
          <w:rFonts w:ascii="Times New Roman" w:hAnsi="Times New Roman" w:cs="Times New Roman"/>
          <w:sz w:val="24"/>
          <w:szCs w:val="24"/>
        </w:rPr>
        <w:t>a</w:t>
      </w:r>
      <w:r w:rsidR="003569B0">
        <w:rPr>
          <w:rFonts w:ascii="Times New Roman" w:hAnsi="Times New Roman" w:cs="Times New Roman"/>
          <w:sz w:val="24"/>
          <w:szCs w:val="24"/>
        </w:rPr>
        <w:t>, akit a tanszéki adminisztrátor rendel a kérelemhez.</w:t>
      </w:r>
    </w:p>
    <w:p w:rsidR="00467947" w:rsidRPr="00354BB6" w:rsidRDefault="00CC16D0" w:rsidP="00ED0278">
      <w:pPr>
        <w:spacing w:after="0" w:line="240" w:lineRule="auto"/>
        <w:rPr>
          <w:rFonts w:ascii="Times New Roman" w:hAnsi="Times New Roman" w:cs="Times New Roman"/>
          <w:sz w:val="24"/>
          <w:szCs w:val="24"/>
        </w:rPr>
      </w:pPr>
      <w:r>
        <w:rPr>
          <w:rFonts w:ascii="Times New Roman" w:hAnsi="Times New Roman" w:cs="Times New Roman"/>
          <w:i/>
          <w:sz w:val="24"/>
          <w:szCs w:val="24"/>
        </w:rPr>
        <w:lastRenderedPageBreak/>
        <w:t xml:space="preserve">(4) </w:t>
      </w:r>
      <w:r w:rsidR="00467947" w:rsidRPr="00354BB6">
        <w:rPr>
          <w:rFonts w:ascii="Times New Roman" w:hAnsi="Times New Roman" w:cs="Times New Roman"/>
          <w:i/>
          <w:sz w:val="24"/>
          <w:szCs w:val="24"/>
        </w:rPr>
        <w:t>Döntéshozó</w:t>
      </w:r>
      <w:r w:rsidR="00467947" w:rsidRPr="00354BB6">
        <w:rPr>
          <w:rFonts w:ascii="Times New Roman" w:hAnsi="Times New Roman" w:cs="Times New Roman"/>
          <w:sz w:val="24"/>
          <w:szCs w:val="24"/>
        </w:rPr>
        <w:t>:</w:t>
      </w:r>
      <w:r w:rsidR="00C838A5" w:rsidRPr="00354BB6">
        <w:rPr>
          <w:rFonts w:ascii="Times New Roman" w:hAnsi="Times New Roman" w:cs="Times New Roman"/>
          <w:sz w:val="24"/>
          <w:szCs w:val="24"/>
        </w:rPr>
        <w:t xml:space="preserve"> kari oktatási </w:t>
      </w:r>
      <w:proofErr w:type="spellStart"/>
      <w:r w:rsidR="00C838A5" w:rsidRPr="00354BB6">
        <w:rPr>
          <w:rFonts w:ascii="Times New Roman" w:hAnsi="Times New Roman" w:cs="Times New Roman"/>
          <w:sz w:val="24"/>
          <w:szCs w:val="24"/>
        </w:rPr>
        <w:t>dékánhelyettes</w:t>
      </w:r>
      <w:proofErr w:type="spellEnd"/>
      <w:r w:rsidR="004C2649">
        <w:rPr>
          <w:rFonts w:ascii="Times New Roman" w:hAnsi="Times New Roman" w:cs="Times New Roman"/>
          <w:sz w:val="24"/>
          <w:szCs w:val="24"/>
        </w:rPr>
        <w:t>, illetve az általa megbízott munkatárs</w:t>
      </w:r>
      <w:r w:rsidR="003569B0">
        <w:rPr>
          <w:rFonts w:ascii="Times New Roman" w:hAnsi="Times New Roman" w:cs="Times New Roman"/>
          <w:sz w:val="24"/>
          <w:szCs w:val="24"/>
        </w:rPr>
        <w:t>.</w:t>
      </w:r>
    </w:p>
    <w:p w:rsidR="001B2DED" w:rsidRPr="00B84152" w:rsidRDefault="001B2DED" w:rsidP="00ED0278">
      <w:pPr>
        <w:spacing w:after="0" w:line="240" w:lineRule="auto"/>
        <w:rPr>
          <w:rFonts w:ascii="Times New Roman" w:hAnsi="Times New Roman" w:cs="Times New Roman"/>
          <w:sz w:val="24"/>
          <w:szCs w:val="24"/>
        </w:rPr>
      </w:pPr>
    </w:p>
    <w:p w:rsidR="00676815" w:rsidRPr="00B84152" w:rsidRDefault="00676815" w:rsidP="00676815">
      <w:pPr>
        <w:pStyle w:val="Listaszerbekezds"/>
        <w:spacing w:after="0" w:line="240" w:lineRule="auto"/>
        <w:jc w:val="center"/>
        <w:rPr>
          <w:rFonts w:ascii="Times New Roman" w:hAnsi="Times New Roman" w:cs="Times New Roman"/>
          <w:b/>
          <w:sz w:val="24"/>
          <w:szCs w:val="24"/>
        </w:rPr>
      </w:pPr>
      <w:r w:rsidRPr="00B84152">
        <w:rPr>
          <w:rFonts w:ascii="Times New Roman" w:hAnsi="Times New Roman" w:cs="Times New Roman"/>
          <w:b/>
          <w:sz w:val="24"/>
          <w:szCs w:val="24"/>
        </w:rPr>
        <w:t>Mintatanterven kívüli tantárgyfelvétel/tantárgyleadás iránti kérelem</w:t>
      </w:r>
      <w:r w:rsidR="00B84152" w:rsidRPr="00B84152">
        <w:rPr>
          <w:rStyle w:val="Lbjegyzet-hivatkozs"/>
          <w:rFonts w:ascii="Times New Roman" w:hAnsi="Times New Roman"/>
          <w:sz w:val="24"/>
          <w:szCs w:val="24"/>
        </w:rPr>
        <w:footnoteReference w:id="8"/>
      </w:r>
    </w:p>
    <w:p w:rsidR="00676815" w:rsidRPr="00B84152" w:rsidRDefault="00676815" w:rsidP="00676815">
      <w:pPr>
        <w:pStyle w:val="Listaszerbekezds"/>
        <w:spacing w:after="0" w:line="240" w:lineRule="auto"/>
        <w:jc w:val="center"/>
        <w:rPr>
          <w:rFonts w:ascii="Times New Roman" w:hAnsi="Times New Roman" w:cs="Times New Roman"/>
          <w:b/>
          <w:sz w:val="24"/>
          <w:szCs w:val="24"/>
        </w:rPr>
      </w:pPr>
      <w:r w:rsidRPr="00B84152">
        <w:rPr>
          <w:rFonts w:ascii="Times New Roman" w:hAnsi="Times New Roman" w:cs="Times New Roman"/>
          <w:b/>
          <w:sz w:val="24"/>
          <w:szCs w:val="24"/>
        </w:rPr>
        <w:t>7/A.§</w:t>
      </w:r>
    </w:p>
    <w:p w:rsidR="00676815" w:rsidRPr="00B84152" w:rsidRDefault="00676815" w:rsidP="00B84152">
      <w:pPr>
        <w:tabs>
          <w:tab w:val="left" w:pos="0"/>
        </w:tabs>
        <w:autoSpaceDE w:val="0"/>
        <w:autoSpaceDN w:val="0"/>
        <w:spacing w:after="0" w:line="240" w:lineRule="auto"/>
        <w:ind w:right="-2"/>
        <w:jc w:val="both"/>
        <w:rPr>
          <w:rFonts w:ascii="Times New Roman" w:hAnsi="Times New Roman" w:cs="Times New Roman"/>
          <w:sz w:val="24"/>
          <w:szCs w:val="24"/>
        </w:rPr>
      </w:pPr>
      <w:r w:rsidRPr="00B84152">
        <w:rPr>
          <w:rFonts w:ascii="Times New Roman" w:hAnsi="Times New Roman" w:cs="Times New Roman"/>
          <w:i/>
          <w:sz w:val="24"/>
          <w:szCs w:val="24"/>
        </w:rPr>
        <w:t>(1) Beadási időszak</w:t>
      </w:r>
      <w:r w:rsidRPr="00B84152">
        <w:rPr>
          <w:rFonts w:ascii="Times New Roman" w:hAnsi="Times New Roman" w:cs="Times New Roman"/>
          <w:sz w:val="24"/>
          <w:szCs w:val="24"/>
        </w:rPr>
        <w:t xml:space="preserve">: regisztrációs időszak kezdetétől. A harmadik hét lejártát követően a hallgatónak kurzus felvételére és leadására az őszi félévben október 14-ig, a tavaszi félévben március 14-ig van lehetősége a </w:t>
      </w:r>
      <w:proofErr w:type="spellStart"/>
      <w:r w:rsidRPr="00B84152">
        <w:rPr>
          <w:rFonts w:ascii="Times New Roman" w:hAnsi="Times New Roman" w:cs="Times New Roman"/>
          <w:sz w:val="24"/>
          <w:szCs w:val="24"/>
        </w:rPr>
        <w:t>TR-ben</w:t>
      </w:r>
      <w:proofErr w:type="spellEnd"/>
      <w:r w:rsidRPr="00B84152">
        <w:rPr>
          <w:rFonts w:ascii="Times New Roman" w:hAnsi="Times New Roman" w:cs="Times New Roman"/>
          <w:sz w:val="24"/>
          <w:szCs w:val="24"/>
        </w:rPr>
        <w:t xml:space="preserve"> benyújtott kérelem útján, a Térítési és juttatási szabályzatban meghatározott késedelmi díj befizetése mellett. Október 14</w:t>
      </w:r>
      <w:proofErr w:type="gramStart"/>
      <w:r w:rsidRPr="00B84152">
        <w:rPr>
          <w:rFonts w:ascii="Times New Roman" w:hAnsi="Times New Roman" w:cs="Times New Roman"/>
          <w:sz w:val="24"/>
          <w:szCs w:val="24"/>
        </w:rPr>
        <w:t>.,</w:t>
      </w:r>
      <w:proofErr w:type="gramEnd"/>
      <w:r w:rsidRPr="00B84152">
        <w:rPr>
          <w:rFonts w:ascii="Times New Roman" w:hAnsi="Times New Roman" w:cs="Times New Roman"/>
          <w:sz w:val="24"/>
          <w:szCs w:val="24"/>
        </w:rPr>
        <w:t xml:space="preserve"> illetve március 14. napját követően a hallgatónak nincs lehetősége kurzusfelvételre és kurzusleadásra.</w:t>
      </w:r>
    </w:p>
    <w:p w:rsidR="00676815" w:rsidRPr="00B84152" w:rsidRDefault="00676815" w:rsidP="00B84152">
      <w:pPr>
        <w:spacing w:after="0" w:line="240" w:lineRule="auto"/>
        <w:jc w:val="both"/>
        <w:rPr>
          <w:rFonts w:ascii="Times New Roman" w:hAnsi="Times New Roman" w:cs="Times New Roman"/>
          <w:sz w:val="24"/>
          <w:szCs w:val="24"/>
        </w:rPr>
      </w:pPr>
      <w:r w:rsidRPr="00B84152">
        <w:rPr>
          <w:rFonts w:ascii="Times New Roman" w:hAnsi="Times New Roman" w:cs="Times New Roman"/>
          <w:i/>
          <w:sz w:val="24"/>
          <w:szCs w:val="24"/>
        </w:rPr>
        <w:t>(2) Kérelem ügyintézője</w:t>
      </w:r>
      <w:r w:rsidRPr="00B84152">
        <w:rPr>
          <w:rFonts w:ascii="Times New Roman" w:hAnsi="Times New Roman" w:cs="Times New Roman"/>
          <w:sz w:val="24"/>
          <w:szCs w:val="24"/>
        </w:rPr>
        <w:t xml:space="preserve">: a kijelölt tanulmányi előadó, aki hozzárendeli a </w:t>
      </w:r>
      <w:proofErr w:type="spellStart"/>
      <w:r w:rsidRPr="00B84152">
        <w:rPr>
          <w:rFonts w:ascii="Times New Roman" w:hAnsi="Times New Roman" w:cs="Times New Roman"/>
          <w:sz w:val="24"/>
          <w:szCs w:val="24"/>
        </w:rPr>
        <w:t>TR-ben</w:t>
      </w:r>
      <w:proofErr w:type="spellEnd"/>
      <w:r w:rsidRPr="00B84152">
        <w:rPr>
          <w:rFonts w:ascii="Times New Roman" w:hAnsi="Times New Roman" w:cs="Times New Roman"/>
          <w:sz w:val="24"/>
          <w:szCs w:val="24"/>
        </w:rPr>
        <w:t xml:space="preserve"> a tantárgyak szerint illetékes tanszékek adminisztrátorait a kérelmekhez</w:t>
      </w:r>
    </w:p>
    <w:p w:rsidR="00676815" w:rsidRPr="00B84152" w:rsidRDefault="00676815" w:rsidP="00B84152">
      <w:pPr>
        <w:spacing w:after="0" w:line="240" w:lineRule="auto"/>
        <w:jc w:val="both"/>
        <w:rPr>
          <w:rFonts w:ascii="Times New Roman" w:hAnsi="Times New Roman" w:cs="Times New Roman"/>
          <w:sz w:val="24"/>
          <w:szCs w:val="24"/>
        </w:rPr>
      </w:pPr>
      <w:r w:rsidRPr="00B84152">
        <w:rPr>
          <w:rFonts w:ascii="Times New Roman" w:hAnsi="Times New Roman" w:cs="Times New Roman"/>
          <w:i/>
          <w:sz w:val="24"/>
          <w:szCs w:val="24"/>
        </w:rPr>
        <w:t>(3) Véleményező</w:t>
      </w:r>
      <w:r w:rsidRPr="00B84152">
        <w:rPr>
          <w:rFonts w:ascii="Times New Roman" w:hAnsi="Times New Roman" w:cs="Times New Roman"/>
          <w:sz w:val="24"/>
          <w:szCs w:val="24"/>
        </w:rPr>
        <w:t>: a tantárgy oktatója, akit a tanszéki adminisztrátor rendel a kérelemhez.</w:t>
      </w:r>
    </w:p>
    <w:p w:rsidR="00676815" w:rsidRPr="00B84152" w:rsidRDefault="00676815" w:rsidP="00B84152">
      <w:pPr>
        <w:spacing w:after="0" w:line="240" w:lineRule="auto"/>
        <w:jc w:val="both"/>
        <w:rPr>
          <w:rFonts w:ascii="Times New Roman" w:hAnsi="Times New Roman" w:cs="Times New Roman"/>
          <w:sz w:val="24"/>
          <w:szCs w:val="24"/>
        </w:rPr>
      </w:pPr>
      <w:r w:rsidRPr="00B84152">
        <w:rPr>
          <w:rFonts w:ascii="Times New Roman" w:hAnsi="Times New Roman" w:cs="Times New Roman"/>
          <w:i/>
          <w:sz w:val="24"/>
          <w:szCs w:val="24"/>
        </w:rPr>
        <w:t>(4) Döntéshozó</w:t>
      </w:r>
      <w:r w:rsidRPr="00B84152">
        <w:rPr>
          <w:rFonts w:ascii="Times New Roman" w:hAnsi="Times New Roman" w:cs="Times New Roman"/>
          <w:sz w:val="24"/>
          <w:szCs w:val="24"/>
        </w:rPr>
        <w:t xml:space="preserve">: kari oktatási </w:t>
      </w:r>
      <w:proofErr w:type="spellStart"/>
      <w:r w:rsidRPr="00B84152">
        <w:rPr>
          <w:rFonts w:ascii="Times New Roman" w:hAnsi="Times New Roman" w:cs="Times New Roman"/>
          <w:sz w:val="24"/>
          <w:szCs w:val="24"/>
        </w:rPr>
        <w:t>dékánhelyettes</w:t>
      </w:r>
      <w:proofErr w:type="spellEnd"/>
      <w:r w:rsidRPr="00B84152">
        <w:rPr>
          <w:rFonts w:ascii="Times New Roman" w:hAnsi="Times New Roman" w:cs="Times New Roman"/>
          <w:sz w:val="24"/>
          <w:szCs w:val="24"/>
        </w:rPr>
        <w:t>, illetve az általa megbízott munkatárs.</w:t>
      </w:r>
    </w:p>
    <w:p w:rsidR="00374D04" w:rsidRPr="00B84152" w:rsidRDefault="00374D04" w:rsidP="00952C4F">
      <w:pPr>
        <w:pStyle w:val="Listaszerbekezds"/>
        <w:spacing w:after="0" w:line="240" w:lineRule="auto"/>
        <w:jc w:val="center"/>
        <w:rPr>
          <w:rFonts w:ascii="Times New Roman" w:hAnsi="Times New Roman" w:cs="Times New Roman"/>
          <w:b/>
          <w:sz w:val="24"/>
          <w:szCs w:val="24"/>
        </w:rPr>
      </w:pPr>
    </w:p>
    <w:p w:rsidR="003C3595" w:rsidRDefault="00952C4F" w:rsidP="00952C4F">
      <w:pPr>
        <w:pStyle w:val="Listaszerbekezds"/>
        <w:spacing w:after="0" w:line="240" w:lineRule="auto"/>
        <w:jc w:val="center"/>
        <w:rPr>
          <w:rFonts w:ascii="Times New Roman" w:hAnsi="Times New Roman" w:cs="Times New Roman"/>
          <w:b/>
          <w:sz w:val="24"/>
          <w:szCs w:val="24"/>
        </w:rPr>
      </w:pPr>
      <w:r w:rsidRPr="00354BB6">
        <w:rPr>
          <w:rFonts w:ascii="Times New Roman" w:hAnsi="Times New Roman" w:cs="Times New Roman"/>
          <w:b/>
          <w:sz w:val="24"/>
          <w:szCs w:val="24"/>
        </w:rPr>
        <w:t xml:space="preserve">Utólagos </w:t>
      </w:r>
      <w:r>
        <w:rPr>
          <w:rFonts w:ascii="Times New Roman" w:hAnsi="Times New Roman" w:cs="Times New Roman"/>
          <w:b/>
          <w:sz w:val="24"/>
          <w:szCs w:val="24"/>
        </w:rPr>
        <w:t xml:space="preserve">(vizsgakurzus) </w:t>
      </w:r>
      <w:r w:rsidRPr="00354BB6">
        <w:rPr>
          <w:rFonts w:ascii="Times New Roman" w:hAnsi="Times New Roman" w:cs="Times New Roman"/>
          <w:b/>
          <w:sz w:val="24"/>
          <w:szCs w:val="24"/>
        </w:rPr>
        <w:t>tantárgyfelvétel</w:t>
      </w:r>
      <w:r w:rsidR="003C3595">
        <w:rPr>
          <w:rFonts w:ascii="Times New Roman" w:hAnsi="Times New Roman" w:cs="Times New Roman"/>
          <w:b/>
          <w:sz w:val="24"/>
          <w:szCs w:val="24"/>
        </w:rPr>
        <w:t>/</w:t>
      </w:r>
      <w:r w:rsidR="006B674D">
        <w:rPr>
          <w:rFonts w:ascii="Times New Roman" w:hAnsi="Times New Roman" w:cs="Times New Roman"/>
          <w:b/>
          <w:sz w:val="24"/>
          <w:szCs w:val="24"/>
        </w:rPr>
        <w:t>tan</w:t>
      </w:r>
      <w:r w:rsidR="003C3595">
        <w:rPr>
          <w:rFonts w:ascii="Times New Roman" w:hAnsi="Times New Roman" w:cs="Times New Roman"/>
          <w:b/>
          <w:sz w:val="24"/>
          <w:szCs w:val="24"/>
        </w:rPr>
        <w:t>tárgyleadás</w:t>
      </w:r>
      <w:r w:rsidRPr="00354BB6">
        <w:rPr>
          <w:rFonts w:ascii="Times New Roman" w:hAnsi="Times New Roman" w:cs="Times New Roman"/>
          <w:b/>
          <w:sz w:val="24"/>
          <w:szCs w:val="24"/>
        </w:rPr>
        <w:t xml:space="preserve"> iránti kérelem</w:t>
      </w:r>
    </w:p>
    <w:p w:rsidR="00952C4F" w:rsidRPr="00354BB6" w:rsidRDefault="00D23835" w:rsidP="00952C4F">
      <w:pPr>
        <w:pStyle w:val="Listaszerbekezd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952C4F">
        <w:rPr>
          <w:rFonts w:ascii="Times New Roman" w:hAnsi="Times New Roman" w:cs="Times New Roman"/>
          <w:b/>
          <w:sz w:val="24"/>
          <w:szCs w:val="24"/>
        </w:rPr>
        <w:t>.§</w:t>
      </w:r>
    </w:p>
    <w:p w:rsidR="00D40CD4" w:rsidRPr="00E10A9E" w:rsidRDefault="00952C4F" w:rsidP="00D40CD4">
      <w:pPr>
        <w:tabs>
          <w:tab w:val="left" w:pos="0"/>
        </w:tabs>
        <w:autoSpaceDE w:val="0"/>
        <w:autoSpaceDN w:val="0"/>
        <w:spacing w:after="0" w:line="240" w:lineRule="auto"/>
        <w:ind w:right="-2"/>
        <w:jc w:val="both"/>
        <w:rPr>
          <w:rFonts w:ascii="Times New Roman" w:hAnsi="Times New Roman" w:cs="Times New Roman"/>
          <w:sz w:val="24"/>
          <w:szCs w:val="24"/>
        </w:rPr>
      </w:pPr>
      <w:r>
        <w:rPr>
          <w:rFonts w:ascii="Times New Roman" w:hAnsi="Times New Roman" w:cs="Times New Roman"/>
          <w:i/>
          <w:sz w:val="24"/>
          <w:szCs w:val="24"/>
        </w:rPr>
        <w:t xml:space="preserve">(1) </w:t>
      </w:r>
      <w:r w:rsidR="00E10A9E">
        <w:rPr>
          <w:rStyle w:val="Lbjegyzet-hivatkozs"/>
          <w:rFonts w:ascii="Times New Roman" w:hAnsi="Times New Roman"/>
          <w:i/>
          <w:sz w:val="24"/>
          <w:szCs w:val="24"/>
        </w:rPr>
        <w:footnoteReference w:id="9"/>
      </w:r>
      <w:r w:rsidRPr="00354BB6">
        <w:rPr>
          <w:rFonts w:ascii="Times New Roman" w:hAnsi="Times New Roman" w:cs="Times New Roman"/>
          <w:i/>
          <w:sz w:val="24"/>
          <w:szCs w:val="24"/>
        </w:rPr>
        <w:t>Beadási időszak</w:t>
      </w:r>
      <w:r w:rsidRPr="00354BB6">
        <w:rPr>
          <w:rFonts w:ascii="Times New Roman" w:hAnsi="Times New Roman" w:cs="Times New Roman"/>
          <w:sz w:val="24"/>
          <w:szCs w:val="24"/>
        </w:rPr>
        <w:t>: r</w:t>
      </w:r>
      <w:r w:rsidR="00E516E7">
        <w:rPr>
          <w:rFonts w:ascii="Times New Roman" w:hAnsi="Times New Roman" w:cs="Times New Roman"/>
          <w:sz w:val="24"/>
          <w:szCs w:val="24"/>
        </w:rPr>
        <w:t>egisztrációs időszak kezdetétől</w:t>
      </w:r>
      <w:r w:rsidR="0019417A">
        <w:rPr>
          <w:rFonts w:ascii="Times New Roman" w:hAnsi="Times New Roman" w:cs="Times New Roman"/>
          <w:sz w:val="24"/>
          <w:szCs w:val="24"/>
        </w:rPr>
        <w:t>, a harmadik hét végéig</w:t>
      </w:r>
      <w:r w:rsidR="0019417A" w:rsidRPr="00760ADA">
        <w:rPr>
          <w:rFonts w:ascii="Times New Roman" w:hAnsi="Times New Roman" w:cs="Times New Roman"/>
          <w:sz w:val="24"/>
          <w:szCs w:val="24"/>
        </w:rPr>
        <w:t>.</w:t>
      </w:r>
      <w:r w:rsidR="00E516E7" w:rsidRPr="00760ADA">
        <w:rPr>
          <w:rFonts w:ascii="Times New Roman" w:hAnsi="Times New Roman" w:cs="Times New Roman"/>
          <w:sz w:val="24"/>
          <w:szCs w:val="24"/>
        </w:rPr>
        <w:t xml:space="preserve"> A</w:t>
      </w:r>
      <w:r w:rsidRPr="00760ADA">
        <w:rPr>
          <w:rFonts w:ascii="Times New Roman" w:hAnsi="Times New Roman" w:cs="Times New Roman"/>
          <w:sz w:val="24"/>
          <w:szCs w:val="24"/>
        </w:rPr>
        <w:t xml:space="preserve"> harmadik hét lejártát követően a hallgatónak </w:t>
      </w:r>
      <w:r w:rsidR="003C3595" w:rsidRPr="00760ADA">
        <w:rPr>
          <w:rFonts w:ascii="Times New Roman" w:hAnsi="Times New Roman" w:cs="Times New Roman"/>
          <w:sz w:val="24"/>
          <w:szCs w:val="24"/>
        </w:rPr>
        <w:t>vizsga</w:t>
      </w:r>
      <w:r w:rsidRPr="00760ADA">
        <w:rPr>
          <w:rFonts w:ascii="Times New Roman" w:hAnsi="Times New Roman" w:cs="Times New Roman"/>
          <w:sz w:val="24"/>
          <w:szCs w:val="24"/>
        </w:rPr>
        <w:t xml:space="preserve">kurzus felvételére és </w:t>
      </w:r>
      <w:r w:rsidRPr="00E10A9E">
        <w:rPr>
          <w:rFonts w:ascii="Times New Roman" w:hAnsi="Times New Roman" w:cs="Times New Roman"/>
          <w:sz w:val="24"/>
          <w:szCs w:val="24"/>
        </w:rPr>
        <w:t>leadására</w:t>
      </w:r>
      <w:r w:rsidR="00760ADA" w:rsidRPr="00E10A9E">
        <w:rPr>
          <w:rFonts w:ascii="Times New Roman" w:hAnsi="Times New Roman" w:cs="Times New Roman"/>
          <w:sz w:val="24"/>
          <w:szCs w:val="24"/>
        </w:rPr>
        <w:t>,</w:t>
      </w:r>
      <w:r w:rsidRPr="00E10A9E">
        <w:rPr>
          <w:rFonts w:ascii="Times New Roman" w:hAnsi="Times New Roman" w:cs="Times New Roman"/>
          <w:sz w:val="24"/>
          <w:szCs w:val="24"/>
        </w:rPr>
        <w:t xml:space="preserve"> </w:t>
      </w:r>
      <w:r w:rsidR="00760ADA" w:rsidRPr="00E10A9E">
        <w:rPr>
          <w:rFonts w:ascii="Times New Roman" w:hAnsi="Times New Roman" w:cs="Times New Roman"/>
          <w:sz w:val="24"/>
          <w:szCs w:val="24"/>
        </w:rPr>
        <w:t xml:space="preserve">az őszi félévben október 14-ig, a tavaszi félévben március 14-ig van lehetősége a </w:t>
      </w:r>
      <w:proofErr w:type="spellStart"/>
      <w:r w:rsidR="00760ADA" w:rsidRPr="00E10A9E">
        <w:rPr>
          <w:rFonts w:ascii="Times New Roman" w:hAnsi="Times New Roman" w:cs="Times New Roman"/>
          <w:sz w:val="24"/>
          <w:szCs w:val="24"/>
        </w:rPr>
        <w:t>TR-ben</w:t>
      </w:r>
      <w:proofErr w:type="spellEnd"/>
      <w:r w:rsidR="00760ADA" w:rsidRPr="00E10A9E">
        <w:rPr>
          <w:rFonts w:ascii="Times New Roman" w:hAnsi="Times New Roman" w:cs="Times New Roman"/>
          <w:sz w:val="24"/>
          <w:szCs w:val="24"/>
        </w:rPr>
        <w:t xml:space="preserve"> benyújtott kérelem útján, a Térítési és juttatási szabályzatban meghatározott késedelmi díj befizetése mellett. Október 14</w:t>
      </w:r>
      <w:proofErr w:type="gramStart"/>
      <w:r w:rsidR="00760ADA" w:rsidRPr="00E10A9E">
        <w:rPr>
          <w:rFonts w:ascii="Times New Roman" w:hAnsi="Times New Roman" w:cs="Times New Roman"/>
          <w:sz w:val="24"/>
          <w:szCs w:val="24"/>
        </w:rPr>
        <w:t>.,</w:t>
      </w:r>
      <w:proofErr w:type="gramEnd"/>
      <w:r w:rsidR="00760ADA" w:rsidRPr="00E10A9E">
        <w:rPr>
          <w:rFonts w:ascii="Times New Roman" w:hAnsi="Times New Roman" w:cs="Times New Roman"/>
          <w:sz w:val="24"/>
          <w:szCs w:val="24"/>
        </w:rPr>
        <w:t xml:space="preserve"> illetve március 14. napját követően a hallgatónak nincs lehetősége kurz</w:t>
      </w:r>
      <w:r w:rsidR="00D40CD4" w:rsidRPr="00E10A9E">
        <w:rPr>
          <w:rFonts w:ascii="Times New Roman" w:hAnsi="Times New Roman" w:cs="Times New Roman"/>
          <w:sz w:val="24"/>
          <w:szCs w:val="24"/>
        </w:rPr>
        <w:t>usfelvételre és kurzusleadásra.</w:t>
      </w:r>
    </w:p>
    <w:p w:rsidR="00952C4F" w:rsidRPr="00354BB6" w:rsidRDefault="00952C4F" w:rsidP="00D40CD4">
      <w:pPr>
        <w:spacing w:after="0" w:line="240" w:lineRule="auto"/>
        <w:rPr>
          <w:rFonts w:ascii="Times New Roman" w:hAnsi="Times New Roman" w:cs="Times New Roman"/>
          <w:sz w:val="24"/>
          <w:szCs w:val="24"/>
        </w:rPr>
      </w:pPr>
      <w:r>
        <w:rPr>
          <w:rFonts w:ascii="Times New Roman" w:hAnsi="Times New Roman" w:cs="Times New Roman"/>
          <w:i/>
          <w:sz w:val="24"/>
          <w:szCs w:val="24"/>
        </w:rPr>
        <w:t>(2) Kérelem</w:t>
      </w:r>
      <w:r w:rsidRPr="00354BB6">
        <w:rPr>
          <w:rFonts w:ascii="Times New Roman" w:hAnsi="Times New Roman" w:cs="Times New Roman"/>
          <w:i/>
          <w:sz w:val="24"/>
          <w:szCs w:val="24"/>
        </w:rPr>
        <w:t xml:space="preserve"> ügyintézője</w:t>
      </w:r>
      <w:r w:rsidRPr="00354BB6">
        <w:rPr>
          <w:rFonts w:ascii="Times New Roman" w:hAnsi="Times New Roman" w:cs="Times New Roman"/>
          <w:sz w:val="24"/>
          <w:szCs w:val="24"/>
        </w:rPr>
        <w:t>: a kijelölt tanulmányi előadó</w:t>
      </w:r>
      <w:r>
        <w:rPr>
          <w:rFonts w:ascii="Times New Roman" w:hAnsi="Times New Roman" w:cs="Times New Roman"/>
          <w:sz w:val="24"/>
          <w:szCs w:val="24"/>
        </w:rPr>
        <w:t xml:space="preserve">, aki hozzárendeli </w:t>
      </w:r>
      <w:r w:rsidRPr="00354BB6">
        <w:rPr>
          <w:rFonts w:ascii="Times New Roman" w:hAnsi="Times New Roman" w:cs="Times New Roman"/>
          <w:sz w:val="24"/>
          <w:szCs w:val="24"/>
        </w:rPr>
        <w:t>a tantárgyak szerint illetékes tanszék</w:t>
      </w:r>
      <w:r>
        <w:rPr>
          <w:rFonts w:ascii="Times New Roman" w:hAnsi="Times New Roman" w:cs="Times New Roman"/>
          <w:sz w:val="24"/>
          <w:szCs w:val="24"/>
        </w:rPr>
        <w:t>ek</w:t>
      </w:r>
      <w:r w:rsidRPr="00354BB6">
        <w:rPr>
          <w:rFonts w:ascii="Times New Roman" w:hAnsi="Times New Roman" w:cs="Times New Roman"/>
          <w:sz w:val="24"/>
          <w:szCs w:val="24"/>
        </w:rPr>
        <w:t xml:space="preserve"> adminisztrátor</w:t>
      </w:r>
      <w:r>
        <w:rPr>
          <w:rFonts w:ascii="Times New Roman" w:hAnsi="Times New Roman" w:cs="Times New Roman"/>
          <w:sz w:val="24"/>
          <w:szCs w:val="24"/>
        </w:rPr>
        <w:t>ait a kérelmekhez</w:t>
      </w:r>
      <w:r w:rsidR="003C3595">
        <w:rPr>
          <w:rFonts w:ascii="Times New Roman" w:hAnsi="Times New Roman" w:cs="Times New Roman"/>
          <w:sz w:val="24"/>
          <w:szCs w:val="24"/>
        </w:rPr>
        <w:t>.</w:t>
      </w:r>
    </w:p>
    <w:p w:rsidR="00952C4F" w:rsidRPr="00354BB6" w:rsidRDefault="00952C4F" w:rsidP="00952C4F">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(3) </w:t>
      </w:r>
      <w:r w:rsidRPr="00354BB6">
        <w:rPr>
          <w:rFonts w:ascii="Times New Roman" w:hAnsi="Times New Roman" w:cs="Times New Roman"/>
          <w:i/>
          <w:sz w:val="24"/>
          <w:szCs w:val="24"/>
        </w:rPr>
        <w:t>Véleményező</w:t>
      </w:r>
      <w:r w:rsidRPr="00354BB6">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354BB6">
        <w:rPr>
          <w:rFonts w:ascii="Times New Roman" w:hAnsi="Times New Roman" w:cs="Times New Roman"/>
          <w:sz w:val="24"/>
          <w:szCs w:val="24"/>
        </w:rPr>
        <w:t>tantárgy oktatój</w:t>
      </w:r>
      <w:r>
        <w:rPr>
          <w:rFonts w:ascii="Times New Roman" w:hAnsi="Times New Roman" w:cs="Times New Roman"/>
          <w:sz w:val="24"/>
          <w:szCs w:val="24"/>
        </w:rPr>
        <w:t>a</w:t>
      </w:r>
      <w:r w:rsidR="003569B0">
        <w:rPr>
          <w:rFonts w:ascii="Times New Roman" w:hAnsi="Times New Roman" w:cs="Times New Roman"/>
          <w:sz w:val="24"/>
          <w:szCs w:val="24"/>
        </w:rPr>
        <w:t>, akit a tanszéki adminisztrátor rendel a kérelemhez.</w:t>
      </w:r>
    </w:p>
    <w:p w:rsidR="00952C4F" w:rsidRPr="00354BB6" w:rsidRDefault="00952C4F" w:rsidP="00952C4F">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(4) </w:t>
      </w:r>
      <w:r w:rsidRPr="00354BB6">
        <w:rPr>
          <w:rFonts w:ascii="Times New Roman" w:hAnsi="Times New Roman" w:cs="Times New Roman"/>
          <w:i/>
          <w:sz w:val="24"/>
          <w:szCs w:val="24"/>
        </w:rPr>
        <w:t>Döntéshozó</w:t>
      </w:r>
      <w:r w:rsidRPr="00354BB6">
        <w:rPr>
          <w:rFonts w:ascii="Times New Roman" w:hAnsi="Times New Roman" w:cs="Times New Roman"/>
          <w:sz w:val="24"/>
          <w:szCs w:val="24"/>
        </w:rPr>
        <w:t xml:space="preserve">: kari oktatási </w:t>
      </w:r>
      <w:proofErr w:type="spellStart"/>
      <w:r w:rsidRPr="00354BB6">
        <w:rPr>
          <w:rFonts w:ascii="Times New Roman" w:hAnsi="Times New Roman" w:cs="Times New Roman"/>
          <w:sz w:val="24"/>
          <w:szCs w:val="24"/>
        </w:rPr>
        <w:t>dékánhelyettes</w:t>
      </w:r>
      <w:proofErr w:type="spellEnd"/>
      <w:r w:rsidR="004C2649">
        <w:rPr>
          <w:rFonts w:ascii="Times New Roman" w:hAnsi="Times New Roman" w:cs="Times New Roman"/>
          <w:sz w:val="24"/>
          <w:szCs w:val="24"/>
        </w:rPr>
        <w:t>, illetve az általa megbízott munkatárs</w:t>
      </w:r>
      <w:r w:rsidR="003569B0">
        <w:rPr>
          <w:rFonts w:ascii="Times New Roman" w:hAnsi="Times New Roman" w:cs="Times New Roman"/>
          <w:sz w:val="24"/>
          <w:szCs w:val="24"/>
        </w:rPr>
        <w:t>.</w:t>
      </w:r>
    </w:p>
    <w:p w:rsidR="00952C4F" w:rsidRDefault="00952C4F" w:rsidP="00ED0278">
      <w:pPr>
        <w:spacing w:after="0" w:line="240" w:lineRule="auto"/>
        <w:rPr>
          <w:rFonts w:ascii="Times New Roman" w:hAnsi="Times New Roman" w:cs="Times New Roman"/>
          <w:sz w:val="24"/>
          <w:szCs w:val="24"/>
        </w:rPr>
      </w:pPr>
    </w:p>
    <w:p w:rsidR="00CA1017" w:rsidRDefault="00C67CA3">
      <w:pPr>
        <w:spacing w:after="0" w:line="240" w:lineRule="auto"/>
        <w:ind w:left="360"/>
        <w:jc w:val="center"/>
        <w:rPr>
          <w:rFonts w:ascii="Times New Roman" w:hAnsi="Times New Roman" w:cs="Times New Roman"/>
          <w:b/>
          <w:sz w:val="24"/>
          <w:szCs w:val="24"/>
        </w:rPr>
      </w:pPr>
      <w:r w:rsidRPr="00C67CA3">
        <w:rPr>
          <w:rFonts w:ascii="Times New Roman" w:hAnsi="Times New Roman" w:cs="Times New Roman"/>
          <w:b/>
          <w:sz w:val="24"/>
          <w:szCs w:val="24"/>
        </w:rPr>
        <w:t xml:space="preserve">Munkarendváltás </w:t>
      </w:r>
      <w:r w:rsidR="00E516E7">
        <w:rPr>
          <w:rFonts w:ascii="Times New Roman" w:hAnsi="Times New Roman" w:cs="Times New Roman"/>
          <w:b/>
          <w:sz w:val="24"/>
          <w:szCs w:val="24"/>
        </w:rPr>
        <w:t>és</w:t>
      </w:r>
      <w:r w:rsidR="006B674D">
        <w:rPr>
          <w:rFonts w:ascii="Times New Roman" w:hAnsi="Times New Roman" w:cs="Times New Roman"/>
          <w:b/>
          <w:sz w:val="24"/>
          <w:szCs w:val="24"/>
        </w:rPr>
        <w:t>/vagy</w:t>
      </w:r>
      <w:r w:rsidRPr="00C67CA3">
        <w:rPr>
          <w:rFonts w:ascii="Times New Roman" w:hAnsi="Times New Roman" w:cs="Times New Roman"/>
          <w:b/>
          <w:sz w:val="24"/>
          <w:szCs w:val="24"/>
        </w:rPr>
        <w:t xml:space="preserve"> szakváltás iránti kérelem</w:t>
      </w:r>
    </w:p>
    <w:p w:rsidR="00CA1017" w:rsidRDefault="00D23835">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9</w:t>
      </w:r>
      <w:r w:rsidR="003C3595">
        <w:rPr>
          <w:rFonts w:ascii="Times New Roman" w:hAnsi="Times New Roman" w:cs="Times New Roman"/>
          <w:b/>
          <w:sz w:val="24"/>
          <w:szCs w:val="24"/>
        </w:rPr>
        <w:t>.§</w:t>
      </w:r>
    </w:p>
    <w:p w:rsidR="00FE131B" w:rsidRPr="00354BB6" w:rsidRDefault="003C3595"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(1) </w:t>
      </w:r>
      <w:r w:rsidR="00A113D1" w:rsidRPr="00354BB6">
        <w:rPr>
          <w:rFonts w:ascii="Times New Roman" w:hAnsi="Times New Roman" w:cs="Times New Roman"/>
          <w:i/>
          <w:sz w:val="24"/>
          <w:szCs w:val="24"/>
        </w:rPr>
        <w:t>Beadási időszak</w:t>
      </w:r>
      <w:r w:rsidR="00A113D1" w:rsidRPr="00354BB6">
        <w:rPr>
          <w:rFonts w:ascii="Times New Roman" w:hAnsi="Times New Roman" w:cs="Times New Roman"/>
          <w:sz w:val="24"/>
          <w:szCs w:val="24"/>
        </w:rPr>
        <w:t xml:space="preserve">: </w:t>
      </w:r>
      <w:r w:rsidR="00E66EC5" w:rsidRPr="00354BB6">
        <w:rPr>
          <w:rFonts w:ascii="Times New Roman" w:hAnsi="Times New Roman" w:cs="Times New Roman"/>
          <w:sz w:val="24"/>
          <w:szCs w:val="24"/>
        </w:rPr>
        <w:t>előző félév vizsgaidőszakának első napjától</w:t>
      </w:r>
      <w:r w:rsidR="00E516E7">
        <w:rPr>
          <w:rFonts w:ascii="Times New Roman" w:hAnsi="Times New Roman" w:cs="Times New Roman"/>
          <w:sz w:val="24"/>
          <w:szCs w:val="24"/>
        </w:rPr>
        <w:t>. Ő</w:t>
      </w:r>
      <w:r w:rsidR="00A113D1" w:rsidRPr="00354BB6">
        <w:rPr>
          <w:rFonts w:ascii="Times New Roman" w:hAnsi="Times New Roman" w:cs="Times New Roman"/>
          <w:sz w:val="24"/>
          <w:szCs w:val="24"/>
        </w:rPr>
        <w:t>szi félévre szeptember 15-ig, tavaszi félévre február 15-ig</w:t>
      </w:r>
      <w:r>
        <w:rPr>
          <w:rFonts w:ascii="Times New Roman" w:hAnsi="Times New Roman" w:cs="Times New Roman"/>
          <w:sz w:val="24"/>
          <w:szCs w:val="24"/>
        </w:rPr>
        <w:t xml:space="preserve">, </w:t>
      </w:r>
      <w:r w:rsidR="00E516E7">
        <w:rPr>
          <w:rFonts w:ascii="Times New Roman" w:hAnsi="Times New Roman" w:cs="Times New Roman"/>
          <w:sz w:val="24"/>
          <w:szCs w:val="24"/>
        </w:rPr>
        <w:t>hallgatói jogviszony-igazolás és törzslap</w:t>
      </w:r>
      <w:r>
        <w:rPr>
          <w:rFonts w:ascii="Times New Roman" w:hAnsi="Times New Roman" w:cs="Times New Roman"/>
          <w:sz w:val="24"/>
          <w:szCs w:val="24"/>
        </w:rPr>
        <w:t xml:space="preserve"> egyidejű csatolásával.</w:t>
      </w:r>
    </w:p>
    <w:p w:rsidR="00FE131B" w:rsidRPr="00354BB6" w:rsidRDefault="003C3595"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(2) </w:t>
      </w:r>
      <w:r w:rsidR="00A85705">
        <w:rPr>
          <w:rFonts w:ascii="Times New Roman" w:hAnsi="Times New Roman" w:cs="Times New Roman"/>
          <w:i/>
          <w:sz w:val="24"/>
          <w:szCs w:val="24"/>
        </w:rPr>
        <w:t>Kérelem</w:t>
      </w:r>
      <w:r w:rsidR="00FE131B" w:rsidRPr="00354BB6">
        <w:rPr>
          <w:rFonts w:ascii="Times New Roman" w:hAnsi="Times New Roman" w:cs="Times New Roman"/>
          <w:i/>
          <w:sz w:val="24"/>
          <w:szCs w:val="24"/>
        </w:rPr>
        <w:t xml:space="preserve"> ügyintézője</w:t>
      </w:r>
      <w:r w:rsidR="00FE131B" w:rsidRPr="00354BB6">
        <w:rPr>
          <w:rFonts w:ascii="Times New Roman" w:hAnsi="Times New Roman" w:cs="Times New Roman"/>
          <w:sz w:val="24"/>
          <w:szCs w:val="24"/>
        </w:rPr>
        <w:t xml:space="preserve">: </w:t>
      </w:r>
      <w:r w:rsidR="00ED6ACE" w:rsidRPr="00354BB6">
        <w:rPr>
          <w:rFonts w:ascii="Times New Roman" w:hAnsi="Times New Roman" w:cs="Times New Roman"/>
          <w:sz w:val="24"/>
          <w:szCs w:val="24"/>
        </w:rPr>
        <w:t xml:space="preserve">a </w:t>
      </w:r>
      <w:r w:rsidR="00612B6D" w:rsidRPr="00354BB6">
        <w:rPr>
          <w:rFonts w:ascii="Times New Roman" w:hAnsi="Times New Roman" w:cs="Times New Roman"/>
          <w:sz w:val="24"/>
          <w:szCs w:val="24"/>
        </w:rPr>
        <w:t>kijelölt</w:t>
      </w:r>
      <w:r w:rsidR="00ED6ACE" w:rsidRPr="00354BB6">
        <w:rPr>
          <w:rFonts w:ascii="Times New Roman" w:hAnsi="Times New Roman" w:cs="Times New Roman"/>
          <w:sz w:val="24"/>
          <w:szCs w:val="24"/>
        </w:rPr>
        <w:t xml:space="preserve"> </w:t>
      </w:r>
      <w:r w:rsidR="00612B6D" w:rsidRPr="00354BB6">
        <w:rPr>
          <w:rFonts w:ascii="Times New Roman" w:hAnsi="Times New Roman" w:cs="Times New Roman"/>
          <w:sz w:val="24"/>
          <w:szCs w:val="24"/>
        </w:rPr>
        <w:t>t</w:t>
      </w:r>
      <w:r w:rsidR="0099090F" w:rsidRPr="00354BB6">
        <w:rPr>
          <w:rFonts w:ascii="Times New Roman" w:hAnsi="Times New Roman" w:cs="Times New Roman"/>
          <w:sz w:val="24"/>
          <w:szCs w:val="24"/>
        </w:rPr>
        <w:t>anulmányi előadó</w:t>
      </w:r>
    </w:p>
    <w:p w:rsidR="00FE131B" w:rsidRPr="00354BB6" w:rsidRDefault="003C3595"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(3) </w:t>
      </w:r>
      <w:r w:rsidR="00FE131B" w:rsidRPr="00354BB6">
        <w:rPr>
          <w:rFonts w:ascii="Times New Roman" w:hAnsi="Times New Roman" w:cs="Times New Roman"/>
          <w:i/>
          <w:sz w:val="24"/>
          <w:szCs w:val="24"/>
        </w:rPr>
        <w:t>Véleményező</w:t>
      </w:r>
      <w:r w:rsidR="00FE131B" w:rsidRPr="00354BB6">
        <w:rPr>
          <w:rFonts w:ascii="Times New Roman" w:hAnsi="Times New Roman" w:cs="Times New Roman"/>
          <w:sz w:val="24"/>
          <w:szCs w:val="24"/>
        </w:rPr>
        <w:t xml:space="preserve">: </w:t>
      </w:r>
      <w:r w:rsidR="00A113D1" w:rsidRPr="00354BB6">
        <w:rPr>
          <w:rFonts w:ascii="Times New Roman" w:hAnsi="Times New Roman" w:cs="Times New Roman"/>
          <w:sz w:val="24"/>
          <w:szCs w:val="24"/>
        </w:rPr>
        <w:t xml:space="preserve">kari oktatási </w:t>
      </w:r>
      <w:proofErr w:type="spellStart"/>
      <w:r w:rsidR="00A113D1" w:rsidRPr="00354BB6">
        <w:rPr>
          <w:rFonts w:ascii="Times New Roman" w:hAnsi="Times New Roman" w:cs="Times New Roman"/>
          <w:sz w:val="24"/>
          <w:szCs w:val="24"/>
        </w:rPr>
        <w:t>dékánhelyettes</w:t>
      </w:r>
      <w:proofErr w:type="spellEnd"/>
    </w:p>
    <w:p w:rsidR="00FE131B" w:rsidRPr="00354BB6" w:rsidRDefault="003C3595" w:rsidP="00ED027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(4) </w:t>
      </w:r>
      <w:r w:rsidR="00FE131B" w:rsidRPr="00354BB6">
        <w:rPr>
          <w:rFonts w:ascii="Times New Roman" w:hAnsi="Times New Roman" w:cs="Times New Roman"/>
          <w:i/>
          <w:sz w:val="24"/>
          <w:szCs w:val="24"/>
        </w:rPr>
        <w:t>Döntéshozó</w:t>
      </w:r>
      <w:r w:rsidR="00FE131B" w:rsidRPr="00354BB6">
        <w:rPr>
          <w:rFonts w:ascii="Times New Roman" w:hAnsi="Times New Roman" w:cs="Times New Roman"/>
          <w:sz w:val="24"/>
          <w:szCs w:val="24"/>
        </w:rPr>
        <w:t>:</w:t>
      </w:r>
      <w:r w:rsidR="00612B6D" w:rsidRPr="00354BB6">
        <w:rPr>
          <w:rFonts w:ascii="Times New Roman" w:hAnsi="Times New Roman" w:cs="Times New Roman"/>
          <w:sz w:val="24"/>
          <w:szCs w:val="24"/>
        </w:rPr>
        <w:t xml:space="preserve"> </w:t>
      </w:r>
      <w:r w:rsidR="00A113D1" w:rsidRPr="00354BB6">
        <w:rPr>
          <w:rFonts w:ascii="Times New Roman" w:hAnsi="Times New Roman" w:cs="Times New Roman"/>
          <w:sz w:val="24"/>
          <w:szCs w:val="24"/>
        </w:rPr>
        <w:t>kari dékán</w:t>
      </w:r>
    </w:p>
    <w:p w:rsidR="00FE131B" w:rsidRPr="00354BB6" w:rsidRDefault="00FE131B" w:rsidP="00ED0278">
      <w:pPr>
        <w:spacing w:after="0" w:line="240" w:lineRule="auto"/>
        <w:rPr>
          <w:rFonts w:ascii="Times New Roman" w:hAnsi="Times New Roman" w:cs="Times New Roman"/>
          <w:b/>
          <w:sz w:val="24"/>
          <w:szCs w:val="24"/>
        </w:rPr>
      </w:pPr>
    </w:p>
    <w:p w:rsidR="00CA1017" w:rsidRDefault="00C67CA3">
      <w:pPr>
        <w:spacing w:after="0" w:line="240" w:lineRule="auto"/>
        <w:ind w:left="360"/>
        <w:jc w:val="center"/>
        <w:rPr>
          <w:rFonts w:ascii="Times New Roman" w:hAnsi="Times New Roman" w:cs="Times New Roman"/>
          <w:b/>
          <w:sz w:val="24"/>
          <w:szCs w:val="24"/>
        </w:rPr>
      </w:pPr>
      <w:proofErr w:type="spellStart"/>
      <w:r w:rsidRPr="00C67CA3">
        <w:rPr>
          <w:rFonts w:ascii="Times New Roman" w:hAnsi="Times New Roman" w:cs="Times New Roman"/>
          <w:b/>
          <w:sz w:val="24"/>
          <w:szCs w:val="24"/>
        </w:rPr>
        <w:t>Szakirányválasztás</w:t>
      </w:r>
      <w:proofErr w:type="spellEnd"/>
      <w:r w:rsidRPr="00C67CA3">
        <w:rPr>
          <w:rFonts w:ascii="Times New Roman" w:hAnsi="Times New Roman" w:cs="Times New Roman"/>
          <w:b/>
          <w:sz w:val="24"/>
          <w:szCs w:val="24"/>
        </w:rPr>
        <w:t xml:space="preserve">, </w:t>
      </w:r>
      <w:proofErr w:type="spellStart"/>
      <w:r w:rsidRPr="00C67CA3">
        <w:rPr>
          <w:rFonts w:ascii="Times New Roman" w:hAnsi="Times New Roman" w:cs="Times New Roman"/>
          <w:b/>
          <w:sz w:val="24"/>
          <w:szCs w:val="24"/>
        </w:rPr>
        <w:t>szakirányváltoztatás</w:t>
      </w:r>
      <w:proofErr w:type="spellEnd"/>
      <w:r w:rsidRPr="00C67CA3">
        <w:rPr>
          <w:rFonts w:ascii="Times New Roman" w:hAnsi="Times New Roman" w:cs="Times New Roman"/>
          <w:b/>
          <w:sz w:val="24"/>
          <w:szCs w:val="24"/>
        </w:rPr>
        <w:t>, második szakirány felvétele</w:t>
      </w:r>
    </w:p>
    <w:p w:rsidR="00CA1017" w:rsidRDefault="00D23835">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10</w:t>
      </w:r>
      <w:r w:rsidR="003C3595">
        <w:rPr>
          <w:rFonts w:ascii="Times New Roman" w:hAnsi="Times New Roman" w:cs="Times New Roman"/>
          <w:b/>
          <w:sz w:val="24"/>
          <w:szCs w:val="24"/>
        </w:rPr>
        <w:t>.§</w:t>
      </w:r>
      <w:r w:rsidR="00B84152" w:rsidRPr="00B84152">
        <w:rPr>
          <w:rStyle w:val="Lbjegyzet-hivatkozs"/>
          <w:rFonts w:ascii="Times New Roman" w:hAnsi="Times New Roman"/>
          <w:sz w:val="24"/>
          <w:szCs w:val="24"/>
        </w:rPr>
        <w:t xml:space="preserve"> </w:t>
      </w:r>
      <w:r w:rsidR="00B84152" w:rsidRPr="00B84152">
        <w:rPr>
          <w:rStyle w:val="Lbjegyzet-hivatkozs"/>
          <w:rFonts w:ascii="Times New Roman" w:hAnsi="Times New Roman"/>
          <w:sz w:val="24"/>
          <w:szCs w:val="24"/>
        </w:rPr>
        <w:footnoteReference w:id="10"/>
      </w:r>
    </w:p>
    <w:p w:rsidR="006F5543" w:rsidRPr="00354BB6" w:rsidRDefault="009F4D69"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(1) Szakirány v</w:t>
      </w:r>
      <w:r w:rsidR="005D35B1" w:rsidRPr="00354BB6">
        <w:rPr>
          <w:rFonts w:ascii="Times New Roman" w:hAnsi="Times New Roman" w:cs="Times New Roman"/>
          <w:i/>
          <w:sz w:val="24"/>
          <w:szCs w:val="24"/>
        </w:rPr>
        <w:t>álasztási időszak</w:t>
      </w:r>
      <w:r w:rsidR="005D35B1" w:rsidRPr="00354BB6">
        <w:rPr>
          <w:rFonts w:ascii="Times New Roman" w:hAnsi="Times New Roman" w:cs="Times New Roman"/>
          <w:sz w:val="24"/>
          <w:szCs w:val="24"/>
        </w:rPr>
        <w:t xml:space="preserve">: </w:t>
      </w:r>
      <w:r w:rsidR="006F5543" w:rsidRPr="00354BB6">
        <w:rPr>
          <w:rFonts w:ascii="Times New Roman" w:hAnsi="Times New Roman" w:cs="Times New Roman"/>
          <w:sz w:val="24"/>
          <w:szCs w:val="24"/>
        </w:rPr>
        <w:t xml:space="preserve">A hallgató </w:t>
      </w:r>
      <w:proofErr w:type="spellStart"/>
      <w:r w:rsidR="00C67CA3" w:rsidRPr="00C67CA3">
        <w:rPr>
          <w:rFonts w:ascii="Times New Roman" w:hAnsi="Times New Roman" w:cs="Times New Roman"/>
          <w:sz w:val="24"/>
          <w:szCs w:val="24"/>
        </w:rPr>
        <w:t>szakirányválasztását</w:t>
      </w:r>
      <w:proofErr w:type="spellEnd"/>
      <w:r w:rsidR="006F5543" w:rsidRPr="00354BB6">
        <w:rPr>
          <w:rFonts w:ascii="Times New Roman" w:hAnsi="Times New Roman" w:cs="Times New Roman"/>
          <w:sz w:val="24"/>
          <w:szCs w:val="24"/>
        </w:rPr>
        <w:t xml:space="preserve"> a szakirányos tanulmányainak megkezdését megelőző félév szorgalmi időszakának 60. napjáig jelentheti be a </w:t>
      </w:r>
      <w:proofErr w:type="spellStart"/>
      <w:r>
        <w:rPr>
          <w:rFonts w:ascii="Times New Roman" w:hAnsi="Times New Roman" w:cs="Times New Roman"/>
          <w:sz w:val="24"/>
          <w:szCs w:val="24"/>
        </w:rPr>
        <w:t>TR-ben</w:t>
      </w:r>
      <w:proofErr w:type="spellEnd"/>
      <w:r w:rsidR="006F5543" w:rsidRPr="00354BB6">
        <w:rPr>
          <w:rFonts w:ascii="Times New Roman" w:hAnsi="Times New Roman" w:cs="Times New Roman"/>
          <w:sz w:val="24"/>
          <w:szCs w:val="24"/>
        </w:rPr>
        <w:t>.</w:t>
      </w:r>
      <w:r>
        <w:rPr>
          <w:rFonts w:ascii="Times New Roman" w:hAnsi="Times New Roman" w:cs="Times New Roman"/>
          <w:sz w:val="24"/>
          <w:szCs w:val="24"/>
        </w:rPr>
        <w:t xml:space="preserve"> </w:t>
      </w:r>
      <w:r w:rsidRPr="0027049D">
        <w:rPr>
          <w:rFonts w:ascii="Times New Roman" w:hAnsi="Times New Roman" w:cs="Times New Roman"/>
          <w:sz w:val="24"/>
          <w:szCs w:val="24"/>
        </w:rPr>
        <w:t xml:space="preserve">A hirdethető szakirányokat, </w:t>
      </w:r>
      <w:r>
        <w:rPr>
          <w:rFonts w:ascii="Times New Roman" w:hAnsi="Times New Roman" w:cs="Times New Roman"/>
          <w:sz w:val="24"/>
          <w:szCs w:val="24"/>
        </w:rPr>
        <w:t xml:space="preserve">és </w:t>
      </w:r>
      <w:r w:rsidRPr="0027049D">
        <w:rPr>
          <w:rFonts w:ascii="Times New Roman" w:hAnsi="Times New Roman" w:cs="Times New Roman"/>
          <w:sz w:val="24"/>
          <w:szCs w:val="24"/>
        </w:rPr>
        <w:t xml:space="preserve">a tervezett keretszámot a Tanulmányi </w:t>
      </w:r>
      <w:r w:rsidR="00676815" w:rsidRPr="00B84152">
        <w:rPr>
          <w:rFonts w:ascii="Times New Roman" w:hAnsi="Times New Roman" w:cs="Times New Roman"/>
          <w:sz w:val="24"/>
          <w:szCs w:val="24"/>
        </w:rPr>
        <w:t xml:space="preserve">Osztály </w:t>
      </w:r>
      <w:r w:rsidRPr="0027049D">
        <w:rPr>
          <w:rFonts w:ascii="Times New Roman" w:hAnsi="Times New Roman" w:cs="Times New Roman"/>
          <w:sz w:val="24"/>
          <w:szCs w:val="24"/>
        </w:rPr>
        <w:t xml:space="preserve">teszi közzé a </w:t>
      </w:r>
      <w:proofErr w:type="spellStart"/>
      <w:r w:rsidRPr="0027049D">
        <w:rPr>
          <w:rFonts w:ascii="Times New Roman" w:hAnsi="Times New Roman" w:cs="Times New Roman"/>
          <w:sz w:val="24"/>
          <w:szCs w:val="24"/>
        </w:rPr>
        <w:t>TR-ben</w:t>
      </w:r>
      <w:proofErr w:type="spellEnd"/>
      <w:r w:rsidRPr="0027049D">
        <w:rPr>
          <w:rFonts w:ascii="Times New Roman" w:hAnsi="Times New Roman" w:cs="Times New Roman"/>
          <w:sz w:val="24"/>
          <w:szCs w:val="24"/>
        </w:rPr>
        <w:t xml:space="preserve"> a regisztrációs időszak első hetéig</w:t>
      </w:r>
      <w:r w:rsidR="00706E68">
        <w:rPr>
          <w:rFonts w:ascii="Times New Roman" w:hAnsi="Times New Roman" w:cs="Times New Roman"/>
          <w:sz w:val="24"/>
          <w:szCs w:val="24"/>
        </w:rPr>
        <w:t>.</w:t>
      </w:r>
    </w:p>
    <w:p w:rsidR="00FE131B" w:rsidRPr="00354BB6" w:rsidRDefault="00C67CA3" w:rsidP="00ED0278">
      <w:pPr>
        <w:spacing w:after="0" w:line="240" w:lineRule="auto"/>
        <w:jc w:val="both"/>
        <w:rPr>
          <w:rFonts w:ascii="Times New Roman" w:hAnsi="Times New Roman" w:cs="Times New Roman"/>
          <w:sz w:val="24"/>
          <w:szCs w:val="24"/>
        </w:rPr>
      </w:pPr>
      <w:r w:rsidRPr="00C67CA3">
        <w:rPr>
          <w:rFonts w:ascii="Times New Roman" w:hAnsi="Times New Roman" w:cs="Times New Roman"/>
          <w:sz w:val="24"/>
          <w:szCs w:val="24"/>
        </w:rPr>
        <w:t>(2) Második szakirány választására</w:t>
      </w:r>
      <w:r w:rsidR="006F5543" w:rsidRPr="00354BB6">
        <w:rPr>
          <w:rFonts w:ascii="Times New Roman" w:hAnsi="Times New Roman" w:cs="Times New Roman"/>
          <w:sz w:val="24"/>
          <w:szCs w:val="24"/>
        </w:rPr>
        <w:t xml:space="preserve"> a hallgató kizárólag az alapképzés vagy mesterképzés képzési idejének feléig jogosult. Az alap vagy mesterképzés képzési idejének fele után a hallgatónak nincs lehetősége második szakirányt választani</w:t>
      </w:r>
      <w:r w:rsidR="009F4D69">
        <w:rPr>
          <w:rFonts w:ascii="Times New Roman" w:hAnsi="Times New Roman" w:cs="Times New Roman"/>
          <w:sz w:val="24"/>
          <w:szCs w:val="24"/>
        </w:rPr>
        <w:t>, változtatni</w:t>
      </w:r>
      <w:r w:rsidR="006F5543" w:rsidRPr="00354BB6">
        <w:rPr>
          <w:rFonts w:ascii="Times New Roman" w:hAnsi="Times New Roman" w:cs="Times New Roman"/>
          <w:sz w:val="24"/>
          <w:szCs w:val="24"/>
        </w:rPr>
        <w:t xml:space="preserve">. </w:t>
      </w:r>
    </w:p>
    <w:p w:rsidR="00C5520A" w:rsidRDefault="00C5520A" w:rsidP="00B84152">
      <w:pPr>
        <w:spacing w:after="0" w:line="240" w:lineRule="auto"/>
        <w:jc w:val="both"/>
        <w:rPr>
          <w:rFonts w:ascii="Times New Roman" w:hAnsi="Times New Roman" w:cs="Times New Roman"/>
          <w:i/>
          <w:sz w:val="24"/>
          <w:szCs w:val="24"/>
        </w:rPr>
      </w:pPr>
    </w:p>
    <w:p w:rsidR="009F4D69" w:rsidRPr="00B84152" w:rsidRDefault="009F4D69" w:rsidP="00B841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(3) </w:t>
      </w:r>
      <w:r w:rsidR="005D35B1" w:rsidRPr="00354BB6">
        <w:rPr>
          <w:rFonts w:ascii="Times New Roman" w:hAnsi="Times New Roman" w:cs="Times New Roman"/>
          <w:i/>
          <w:sz w:val="24"/>
          <w:szCs w:val="24"/>
        </w:rPr>
        <w:t>Ügymenet:</w:t>
      </w:r>
      <w:r w:rsidR="00754522">
        <w:rPr>
          <w:rFonts w:ascii="Times New Roman" w:hAnsi="Times New Roman" w:cs="Times New Roman"/>
          <w:sz w:val="24"/>
          <w:szCs w:val="24"/>
        </w:rPr>
        <w:t xml:space="preserve"> </w:t>
      </w:r>
      <w:r w:rsidRPr="0027049D">
        <w:rPr>
          <w:rFonts w:ascii="Times New Roman" w:hAnsi="Times New Roman" w:cs="Times New Roman"/>
          <w:sz w:val="24"/>
          <w:szCs w:val="24"/>
        </w:rPr>
        <w:t>A</w:t>
      </w:r>
      <w:r w:rsidR="00706E68">
        <w:rPr>
          <w:rFonts w:ascii="Times New Roman" w:hAnsi="Times New Roman" w:cs="Times New Roman"/>
          <w:sz w:val="24"/>
          <w:szCs w:val="24"/>
        </w:rPr>
        <w:t xml:space="preserve"> kari oktatási</w:t>
      </w:r>
      <w:r w:rsidRPr="0027049D">
        <w:rPr>
          <w:rFonts w:ascii="Times New Roman" w:hAnsi="Times New Roman" w:cs="Times New Roman"/>
          <w:sz w:val="24"/>
          <w:szCs w:val="24"/>
        </w:rPr>
        <w:t xml:space="preserve"> </w:t>
      </w:r>
      <w:proofErr w:type="spellStart"/>
      <w:r w:rsidRPr="0027049D">
        <w:rPr>
          <w:rFonts w:ascii="Times New Roman" w:hAnsi="Times New Roman" w:cs="Times New Roman"/>
          <w:sz w:val="24"/>
          <w:szCs w:val="24"/>
        </w:rPr>
        <w:t>dékán</w:t>
      </w:r>
      <w:r w:rsidR="00706E68">
        <w:rPr>
          <w:rFonts w:ascii="Times New Roman" w:hAnsi="Times New Roman" w:cs="Times New Roman"/>
          <w:sz w:val="24"/>
          <w:szCs w:val="24"/>
        </w:rPr>
        <w:t>helyettes</w:t>
      </w:r>
      <w:proofErr w:type="spellEnd"/>
      <w:r w:rsidRPr="0027049D">
        <w:rPr>
          <w:rFonts w:ascii="Times New Roman" w:hAnsi="Times New Roman" w:cs="Times New Roman"/>
          <w:sz w:val="24"/>
          <w:szCs w:val="24"/>
        </w:rPr>
        <w:t xml:space="preserve"> a szakfelelőssel egyeztetve az adott ciklusra meghirdethető </w:t>
      </w:r>
      <w:r w:rsidRPr="00B84152">
        <w:rPr>
          <w:rFonts w:ascii="Times New Roman" w:hAnsi="Times New Roman" w:cs="Times New Roman"/>
          <w:sz w:val="24"/>
          <w:szCs w:val="24"/>
        </w:rPr>
        <w:t xml:space="preserve">szakirányokat és az azokra felvehető hallgatók tervezett létszámát a megelőző </w:t>
      </w:r>
      <w:proofErr w:type="gramStart"/>
      <w:r w:rsidRPr="00B84152">
        <w:rPr>
          <w:rFonts w:ascii="Times New Roman" w:hAnsi="Times New Roman" w:cs="Times New Roman"/>
          <w:sz w:val="24"/>
          <w:szCs w:val="24"/>
        </w:rPr>
        <w:t>félév</w:t>
      </w:r>
      <w:proofErr w:type="gramEnd"/>
      <w:r w:rsidRPr="00B84152">
        <w:rPr>
          <w:rFonts w:ascii="Times New Roman" w:hAnsi="Times New Roman" w:cs="Times New Roman"/>
          <w:sz w:val="24"/>
          <w:szCs w:val="24"/>
        </w:rPr>
        <w:t xml:space="preserve"> regisztrációs időszakának </w:t>
      </w:r>
      <w:r w:rsidR="00706E68" w:rsidRPr="00B84152">
        <w:rPr>
          <w:rFonts w:ascii="Times New Roman" w:hAnsi="Times New Roman" w:cs="Times New Roman"/>
          <w:sz w:val="24"/>
          <w:szCs w:val="24"/>
        </w:rPr>
        <w:t>végéig</w:t>
      </w:r>
      <w:r w:rsidRPr="00B84152">
        <w:rPr>
          <w:rFonts w:ascii="Times New Roman" w:hAnsi="Times New Roman" w:cs="Times New Roman"/>
          <w:sz w:val="24"/>
          <w:szCs w:val="24"/>
        </w:rPr>
        <w:t xml:space="preserve"> határozza meg</w:t>
      </w:r>
      <w:r w:rsidR="00706E68" w:rsidRPr="00B84152">
        <w:rPr>
          <w:rFonts w:ascii="Times New Roman" w:hAnsi="Times New Roman" w:cs="Times New Roman"/>
          <w:sz w:val="24"/>
          <w:szCs w:val="24"/>
        </w:rPr>
        <w:t xml:space="preserve"> és megküldi a Tanulmányi </w:t>
      </w:r>
      <w:r w:rsidR="00B84152" w:rsidRPr="00B84152">
        <w:rPr>
          <w:rFonts w:ascii="Times New Roman" w:hAnsi="Times New Roman" w:cs="Times New Roman"/>
          <w:sz w:val="24"/>
          <w:szCs w:val="24"/>
        </w:rPr>
        <w:t>Osztály</w:t>
      </w:r>
      <w:r w:rsidR="00706E68" w:rsidRPr="00B84152">
        <w:rPr>
          <w:rFonts w:ascii="Times New Roman" w:hAnsi="Times New Roman" w:cs="Times New Roman"/>
          <w:sz w:val="24"/>
          <w:szCs w:val="24"/>
        </w:rPr>
        <w:t xml:space="preserve"> számára</w:t>
      </w:r>
      <w:r w:rsidRPr="00B84152">
        <w:rPr>
          <w:rFonts w:ascii="Times New Roman" w:hAnsi="Times New Roman" w:cs="Times New Roman"/>
          <w:sz w:val="24"/>
          <w:szCs w:val="24"/>
        </w:rPr>
        <w:t xml:space="preserve">. A döntés szerint hirdethető szakirányokat, a tervezett keretszámot a Tanulmányi </w:t>
      </w:r>
      <w:r w:rsidR="00676815" w:rsidRPr="00B84152">
        <w:rPr>
          <w:rFonts w:ascii="Times New Roman" w:hAnsi="Times New Roman" w:cs="Times New Roman"/>
          <w:sz w:val="24"/>
          <w:szCs w:val="24"/>
        </w:rPr>
        <w:t xml:space="preserve">Osztály </w:t>
      </w:r>
      <w:r w:rsidRPr="00B84152">
        <w:rPr>
          <w:rFonts w:ascii="Times New Roman" w:hAnsi="Times New Roman" w:cs="Times New Roman"/>
          <w:sz w:val="24"/>
          <w:szCs w:val="24"/>
        </w:rPr>
        <w:t xml:space="preserve">teszi közzé a </w:t>
      </w:r>
      <w:proofErr w:type="spellStart"/>
      <w:r w:rsidRPr="00B84152">
        <w:rPr>
          <w:rFonts w:ascii="Times New Roman" w:hAnsi="Times New Roman" w:cs="Times New Roman"/>
          <w:sz w:val="24"/>
          <w:szCs w:val="24"/>
        </w:rPr>
        <w:t>TR-ben</w:t>
      </w:r>
      <w:proofErr w:type="spellEnd"/>
      <w:r w:rsidRPr="00B84152">
        <w:rPr>
          <w:rFonts w:ascii="Times New Roman" w:hAnsi="Times New Roman" w:cs="Times New Roman"/>
          <w:sz w:val="24"/>
          <w:szCs w:val="24"/>
        </w:rPr>
        <w:t xml:space="preserve"> a regisztrációs időszak első hetéig.</w:t>
      </w:r>
      <w:r w:rsidR="00AE0B7A" w:rsidRPr="00B84152">
        <w:rPr>
          <w:rFonts w:ascii="Times New Roman" w:hAnsi="Times New Roman" w:cs="Times New Roman"/>
          <w:sz w:val="24"/>
          <w:szCs w:val="24"/>
        </w:rPr>
        <w:t xml:space="preserve"> </w:t>
      </w:r>
    </w:p>
    <w:p w:rsidR="000917C5" w:rsidRDefault="00750627" w:rsidP="00B84152">
      <w:pPr>
        <w:spacing w:after="0" w:line="240" w:lineRule="auto"/>
        <w:jc w:val="both"/>
        <w:rPr>
          <w:rFonts w:ascii="Times New Roman" w:hAnsi="Times New Roman" w:cs="Times New Roman"/>
          <w:sz w:val="24"/>
          <w:szCs w:val="24"/>
        </w:rPr>
      </w:pPr>
      <w:r w:rsidRPr="00B84152">
        <w:rPr>
          <w:rFonts w:ascii="Times New Roman" w:hAnsi="Times New Roman" w:cs="Times New Roman"/>
          <w:sz w:val="24"/>
          <w:szCs w:val="24"/>
        </w:rPr>
        <w:t xml:space="preserve">A </w:t>
      </w:r>
      <w:r w:rsidR="00754522" w:rsidRPr="00B84152">
        <w:rPr>
          <w:rFonts w:ascii="Times New Roman" w:hAnsi="Times New Roman" w:cs="Times New Roman"/>
          <w:sz w:val="24"/>
          <w:szCs w:val="24"/>
        </w:rPr>
        <w:t xml:space="preserve">választott </w:t>
      </w:r>
      <w:r w:rsidRPr="00B84152">
        <w:rPr>
          <w:rFonts w:ascii="Times New Roman" w:hAnsi="Times New Roman" w:cs="Times New Roman"/>
          <w:sz w:val="24"/>
          <w:szCs w:val="24"/>
        </w:rPr>
        <w:t>szaki</w:t>
      </w:r>
      <w:r w:rsidR="00754522" w:rsidRPr="00B84152">
        <w:rPr>
          <w:rFonts w:ascii="Times New Roman" w:hAnsi="Times New Roman" w:cs="Times New Roman"/>
          <w:sz w:val="24"/>
          <w:szCs w:val="24"/>
        </w:rPr>
        <w:t xml:space="preserve">rányt és specializációt a Tanulmányi </w:t>
      </w:r>
      <w:r w:rsidR="00676815" w:rsidRPr="00B84152">
        <w:rPr>
          <w:rFonts w:ascii="Times New Roman" w:hAnsi="Times New Roman" w:cs="Times New Roman"/>
          <w:sz w:val="24"/>
          <w:szCs w:val="24"/>
        </w:rPr>
        <w:t>Osztály</w:t>
      </w:r>
      <w:r w:rsidR="00754522" w:rsidRPr="00B84152">
        <w:rPr>
          <w:rFonts w:ascii="Times New Roman" w:hAnsi="Times New Roman" w:cs="Times New Roman"/>
          <w:sz w:val="24"/>
          <w:szCs w:val="24"/>
        </w:rPr>
        <w:t xml:space="preserve">tól kapott lista alapján a </w:t>
      </w:r>
      <w:r w:rsidR="00706E68" w:rsidRPr="00B84152">
        <w:rPr>
          <w:rFonts w:ascii="Times New Roman" w:hAnsi="Times New Roman" w:cs="Times New Roman"/>
          <w:sz w:val="24"/>
          <w:szCs w:val="24"/>
        </w:rPr>
        <w:t xml:space="preserve">kari oktatási </w:t>
      </w:r>
      <w:proofErr w:type="spellStart"/>
      <w:r w:rsidR="00706E68" w:rsidRPr="00B84152">
        <w:rPr>
          <w:rFonts w:ascii="Times New Roman" w:hAnsi="Times New Roman" w:cs="Times New Roman"/>
          <w:sz w:val="24"/>
          <w:szCs w:val="24"/>
        </w:rPr>
        <w:t>dékánhelyettes</w:t>
      </w:r>
      <w:proofErr w:type="spellEnd"/>
      <w:r w:rsidR="00706E68" w:rsidRPr="00B84152">
        <w:rPr>
          <w:rFonts w:ascii="Times New Roman" w:hAnsi="Times New Roman" w:cs="Times New Roman"/>
          <w:sz w:val="24"/>
          <w:szCs w:val="24"/>
        </w:rPr>
        <w:t xml:space="preserve"> </w:t>
      </w:r>
      <w:r w:rsidR="00754522" w:rsidRPr="00B84152">
        <w:rPr>
          <w:rFonts w:ascii="Times New Roman" w:hAnsi="Times New Roman" w:cs="Times New Roman"/>
          <w:sz w:val="24"/>
          <w:szCs w:val="24"/>
        </w:rPr>
        <w:t xml:space="preserve">hagyja jóvá, melyet a jóváhagyást követően a Tanulmányi </w:t>
      </w:r>
      <w:r w:rsidR="00676815" w:rsidRPr="00B84152">
        <w:rPr>
          <w:rFonts w:ascii="Times New Roman" w:hAnsi="Times New Roman" w:cs="Times New Roman"/>
          <w:sz w:val="24"/>
          <w:szCs w:val="24"/>
        </w:rPr>
        <w:t xml:space="preserve">Osztály </w:t>
      </w:r>
      <w:r w:rsidR="00754522" w:rsidRPr="00B84152">
        <w:rPr>
          <w:rFonts w:ascii="Times New Roman" w:hAnsi="Times New Roman" w:cs="Times New Roman"/>
          <w:sz w:val="24"/>
          <w:szCs w:val="24"/>
        </w:rPr>
        <w:t>a hallgatóhoz rendel</w:t>
      </w:r>
      <w:r w:rsidRPr="00B84152">
        <w:rPr>
          <w:rFonts w:ascii="Times New Roman" w:hAnsi="Times New Roman" w:cs="Times New Roman"/>
          <w:sz w:val="24"/>
          <w:szCs w:val="24"/>
        </w:rPr>
        <w:t>.</w:t>
      </w:r>
      <w:r w:rsidR="00754522" w:rsidRPr="00B84152">
        <w:rPr>
          <w:rFonts w:ascii="Times New Roman" w:hAnsi="Times New Roman" w:cs="Times New Roman"/>
          <w:sz w:val="24"/>
          <w:szCs w:val="24"/>
        </w:rPr>
        <w:t xml:space="preserve"> </w:t>
      </w:r>
      <w:r w:rsidR="000917C5" w:rsidRPr="00B84152">
        <w:rPr>
          <w:rFonts w:ascii="Times New Roman" w:hAnsi="Times New Roman" w:cs="Times New Roman"/>
          <w:sz w:val="24"/>
          <w:szCs w:val="24"/>
        </w:rPr>
        <w:t xml:space="preserve">Ha szükséges, újabb választási időszakot kell kiírni, a Térítési és juttatási </w:t>
      </w:r>
      <w:r w:rsidR="000917C5" w:rsidRPr="00354BB6">
        <w:rPr>
          <w:rFonts w:ascii="Times New Roman" w:hAnsi="Times New Roman" w:cs="Times New Roman"/>
          <w:sz w:val="24"/>
          <w:szCs w:val="24"/>
        </w:rPr>
        <w:t xml:space="preserve">szabályzatban meghatározott összeg befizetése mellett. </w:t>
      </w:r>
    </w:p>
    <w:p w:rsidR="00FE131B" w:rsidRPr="00354BB6" w:rsidRDefault="00FE131B" w:rsidP="00ED0278">
      <w:pPr>
        <w:spacing w:after="0" w:line="240" w:lineRule="auto"/>
        <w:rPr>
          <w:rFonts w:ascii="Times New Roman" w:hAnsi="Times New Roman" w:cs="Times New Roman"/>
          <w:b/>
          <w:sz w:val="24"/>
          <w:szCs w:val="24"/>
        </w:rPr>
      </w:pPr>
    </w:p>
    <w:p w:rsidR="00CA1017" w:rsidRDefault="00C67CA3">
      <w:pPr>
        <w:spacing w:after="0" w:line="240" w:lineRule="auto"/>
        <w:ind w:left="360"/>
        <w:jc w:val="center"/>
        <w:rPr>
          <w:rFonts w:ascii="Times New Roman" w:hAnsi="Times New Roman" w:cs="Times New Roman"/>
          <w:b/>
          <w:sz w:val="24"/>
          <w:szCs w:val="24"/>
        </w:rPr>
      </w:pPr>
      <w:r w:rsidRPr="00C67CA3">
        <w:rPr>
          <w:rFonts w:ascii="Times New Roman" w:hAnsi="Times New Roman" w:cs="Times New Roman"/>
          <w:b/>
          <w:sz w:val="24"/>
          <w:szCs w:val="24"/>
        </w:rPr>
        <w:t>Más intézményben teljesített kreditek elismertetése iránti kérelem (kreditbeszámítás)</w:t>
      </w:r>
    </w:p>
    <w:p w:rsidR="00CA1017" w:rsidRDefault="006B674D">
      <w:pPr>
        <w:pStyle w:val="Listaszerbekezd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D23835">
        <w:rPr>
          <w:rFonts w:ascii="Times New Roman" w:hAnsi="Times New Roman" w:cs="Times New Roman"/>
          <w:b/>
          <w:sz w:val="24"/>
          <w:szCs w:val="24"/>
        </w:rPr>
        <w:t>1</w:t>
      </w:r>
      <w:r>
        <w:rPr>
          <w:rFonts w:ascii="Times New Roman" w:hAnsi="Times New Roman" w:cs="Times New Roman"/>
          <w:b/>
          <w:sz w:val="24"/>
          <w:szCs w:val="24"/>
        </w:rPr>
        <w:t>.§</w:t>
      </w:r>
    </w:p>
    <w:p w:rsidR="005D35B1" w:rsidRPr="00354BB6" w:rsidRDefault="005277BA"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(1)</w:t>
      </w:r>
      <w:r w:rsidR="005D35B1" w:rsidRPr="00354BB6">
        <w:rPr>
          <w:rFonts w:ascii="Times New Roman" w:hAnsi="Times New Roman" w:cs="Times New Roman"/>
          <w:i/>
          <w:sz w:val="24"/>
          <w:szCs w:val="24"/>
        </w:rPr>
        <w:t>Beadási időszak</w:t>
      </w:r>
      <w:r w:rsidR="005D35B1" w:rsidRPr="00354BB6">
        <w:rPr>
          <w:rFonts w:ascii="Times New Roman" w:hAnsi="Times New Roman" w:cs="Times New Roman"/>
          <w:sz w:val="24"/>
          <w:szCs w:val="24"/>
        </w:rPr>
        <w:t>: regisztrációs időszak</w:t>
      </w:r>
      <w:r w:rsidR="008344F5" w:rsidRPr="00354BB6">
        <w:rPr>
          <w:rFonts w:ascii="Times New Roman" w:hAnsi="Times New Roman" w:cs="Times New Roman"/>
          <w:sz w:val="24"/>
          <w:szCs w:val="24"/>
        </w:rPr>
        <w:t>ban</w:t>
      </w:r>
      <w:r w:rsidR="005D35B1" w:rsidRPr="00354BB6">
        <w:rPr>
          <w:rFonts w:ascii="Times New Roman" w:hAnsi="Times New Roman" w:cs="Times New Roman"/>
          <w:sz w:val="24"/>
          <w:szCs w:val="24"/>
        </w:rPr>
        <w:t xml:space="preserve">, </w:t>
      </w:r>
      <w:r w:rsidR="008344F5" w:rsidRPr="00354BB6">
        <w:rPr>
          <w:rFonts w:ascii="Times New Roman" w:hAnsi="Times New Roman" w:cs="Times New Roman"/>
          <w:sz w:val="24"/>
          <w:szCs w:val="24"/>
        </w:rPr>
        <w:t>a Térítési és juttatási szabályzatban meghatározott összeg befizetése mellett egy hétig még a regisztrációs időszakot követően.</w:t>
      </w:r>
    </w:p>
    <w:p w:rsidR="00FE131B" w:rsidRPr="00354BB6" w:rsidRDefault="005277BA"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(2) </w:t>
      </w:r>
      <w:r w:rsidR="00A85705">
        <w:rPr>
          <w:rFonts w:ascii="Times New Roman" w:hAnsi="Times New Roman" w:cs="Times New Roman"/>
          <w:i/>
          <w:sz w:val="24"/>
          <w:szCs w:val="24"/>
        </w:rPr>
        <w:t>Kérelem</w:t>
      </w:r>
      <w:r w:rsidR="00FE131B" w:rsidRPr="00354BB6">
        <w:rPr>
          <w:rFonts w:ascii="Times New Roman" w:hAnsi="Times New Roman" w:cs="Times New Roman"/>
          <w:i/>
          <w:sz w:val="24"/>
          <w:szCs w:val="24"/>
        </w:rPr>
        <w:t xml:space="preserve"> ügyintézője</w:t>
      </w:r>
      <w:r w:rsidR="00FE131B" w:rsidRPr="00354BB6">
        <w:rPr>
          <w:rFonts w:ascii="Times New Roman" w:hAnsi="Times New Roman" w:cs="Times New Roman"/>
          <w:sz w:val="24"/>
          <w:szCs w:val="24"/>
        </w:rPr>
        <w:t xml:space="preserve">: </w:t>
      </w:r>
      <w:r w:rsidR="008344F5" w:rsidRPr="00354BB6">
        <w:rPr>
          <w:rFonts w:ascii="Times New Roman" w:hAnsi="Times New Roman" w:cs="Times New Roman"/>
          <w:sz w:val="24"/>
          <w:szCs w:val="24"/>
        </w:rPr>
        <w:t>a kijelölt tanulmányi előadó</w:t>
      </w:r>
      <w:r>
        <w:rPr>
          <w:rFonts w:ascii="Times New Roman" w:hAnsi="Times New Roman" w:cs="Times New Roman"/>
          <w:sz w:val="24"/>
          <w:szCs w:val="24"/>
        </w:rPr>
        <w:t xml:space="preserve">, akik kijelöli az </w:t>
      </w:r>
      <w:r w:rsidR="008344F5" w:rsidRPr="00354BB6">
        <w:rPr>
          <w:rFonts w:ascii="Times New Roman" w:hAnsi="Times New Roman" w:cs="Times New Roman"/>
          <w:sz w:val="24"/>
          <w:szCs w:val="24"/>
        </w:rPr>
        <w:t>illetékes tanszéki adminisztrátort</w:t>
      </w:r>
    </w:p>
    <w:p w:rsidR="00FE131B" w:rsidRPr="00354BB6" w:rsidRDefault="005277BA"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(3) </w:t>
      </w:r>
      <w:r w:rsidR="00FE131B" w:rsidRPr="00354BB6">
        <w:rPr>
          <w:rFonts w:ascii="Times New Roman" w:hAnsi="Times New Roman" w:cs="Times New Roman"/>
          <w:i/>
          <w:sz w:val="24"/>
          <w:szCs w:val="24"/>
        </w:rPr>
        <w:t>Véleményező</w:t>
      </w:r>
      <w:r w:rsidR="00FE131B" w:rsidRPr="00354BB6">
        <w:rPr>
          <w:rFonts w:ascii="Times New Roman" w:hAnsi="Times New Roman" w:cs="Times New Roman"/>
          <w:sz w:val="24"/>
          <w:szCs w:val="24"/>
        </w:rPr>
        <w:t xml:space="preserve">: </w:t>
      </w:r>
      <w:r w:rsidR="008344F5" w:rsidRPr="00354BB6">
        <w:rPr>
          <w:rFonts w:ascii="Times New Roman" w:hAnsi="Times New Roman" w:cs="Times New Roman"/>
          <w:sz w:val="24"/>
          <w:szCs w:val="24"/>
        </w:rPr>
        <w:t>tantárgy oktatója</w:t>
      </w:r>
      <w:r w:rsidR="003569B0">
        <w:rPr>
          <w:rFonts w:ascii="Times New Roman" w:hAnsi="Times New Roman" w:cs="Times New Roman"/>
          <w:sz w:val="24"/>
          <w:szCs w:val="24"/>
        </w:rPr>
        <w:t>, akit a tanszéki adminisztrátor rendel a kérelemhez.</w:t>
      </w:r>
    </w:p>
    <w:p w:rsidR="00FE131B" w:rsidRPr="00354BB6" w:rsidRDefault="005277BA" w:rsidP="00ED027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(4) </w:t>
      </w:r>
      <w:r w:rsidR="00FE131B" w:rsidRPr="00354BB6">
        <w:rPr>
          <w:rFonts w:ascii="Times New Roman" w:hAnsi="Times New Roman" w:cs="Times New Roman"/>
          <w:i/>
          <w:sz w:val="24"/>
          <w:szCs w:val="24"/>
        </w:rPr>
        <w:t>Döntéshozó</w:t>
      </w:r>
      <w:r w:rsidR="00FE131B" w:rsidRPr="00354BB6">
        <w:rPr>
          <w:rFonts w:ascii="Times New Roman" w:hAnsi="Times New Roman" w:cs="Times New Roman"/>
          <w:sz w:val="24"/>
          <w:szCs w:val="24"/>
        </w:rPr>
        <w:t>:</w:t>
      </w:r>
      <w:r w:rsidR="008344F5" w:rsidRPr="00354BB6">
        <w:rPr>
          <w:rFonts w:ascii="Times New Roman" w:hAnsi="Times New Roman" w:cs="Times New Roman"/>
          <w:sz w:val="24"/>
          <w:szCs w:val="24"/>
        </w:rPr>
        <w:t xml:space="preserve"> Tanulmányi és Kreditátviteli Bizottság</w:t>
      </w:r>
    </w:p>
    <w:p w:rsidR="005D35B1" w:rsidRDefault="005D35B1" w:rsidP="00ED0278">
      <w:pPr>
        <w:spacing w:after="0" w:line="240" w:lineRule="auto"/>
        <w:rPr>
          <w:rFonts w:ascii="Times New Roman" w:hAnsi="Times New Roman" w:cs="Times New Roman"/>
          <w:sz w:val="24"/>
          <w:szCs w:val="24"/>
        </w:rPr>
      </w:pPr>
    </w:p>
    <w:p w:rsidR="00374D04" w:rsidRPr="00354BB6" w:rsidRDefault="00374D04" w:rsidP="00ED0278">
      <w:pPr>
        <w:spacing w:after="0" w:line="240" w:lineRule="auto"/>
        <w:rPr>
          <w:rFonts w:ascii="Times New Roman" w:hAnsi="Times New Roman" w:cs="Times New Roman"/>
          <w:sz w:val="24"/>
          <w:szCs w:val="24"/>
        </w:rPr>
      </w:pPr>
    </w:p>
    <w:p w:rsidR="00CA1017" w:rsidRDefault="00C67CA3">
      <w:pPr>
        <w:spacing w:after="0" w:line="240" w:lineRule="auto"/>
        <w:ind w:left="360"/>
        <w:jc w:val="center"/>
        <w:rPr>
          <w:rFonts w:ascii="Times New Roman" w:hAnsi="Times New Roman" w:cs="Times New Roman"/>
          <w:b/>
          <w:sz w:val="24"/>
          <w:szCs w:val="24"/>
        </w:rPr>
      </w:pPr>
      <w:r w:rsidRPr="00C67CA3">
        <w:rPr>
          <w:rFonts w:ascii="Times New Roman" w:hAnsi="Times New Roman" w:cs="Times New Roman"/>
          <w:b/>
          <w:sz w:val="24"/>
          <w:szCs w:val="24"/>
        </w:rPr>
        <w:t>A Kaposvári Egyetemen korábban teljesített kreditek elismertetése iránti kérelem (kreditbeszámítás)</w:t>
      </w:r>
    </w:p>
    <w:p w:rsidR="00CA1017" w:rsidRDefault="005277BA">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1</w:t>
      </w:r>
      <w:r w:rsidR="00D23835">
        <w:rPr>
          <w:rFonts w:ascii="Times New Roman" w:hAnsi="Times New Roman" w:cs="Times New Roman"/>
          <w:b/>
          <w:sz w:val="24"/>
          <w:szCs w:val="24"/>
        </w:rPr>
        <w:t>2</w:t>
      </w:r>
      <w:r>
        <w:rPr>
          <w:rFonts w:ascii="Times New Roman" w:hAnsi="Times New Roman" w:cs="Times New Roman"/>
          <w:b/>
          <w:sz w:val="24"/>
          <w:szCs w:val="24"/>
        </w:rPr>
        <w:t>.§</w:t>
      </w:r>
    </w:p>
    <w:p w:rsidR="008344F5" w:rsidRPr="00354BB6" w:rsidRDefault="005277BA"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(1) </w:t>
      </w:r>
      <w:r w:rsidR="008344F5" w:rsidRPr="00354BB6">
        <w:rPr>
          <w:rFonts w:ascii="Times New Roman" w:hAnsi="Times New Roman" w:cs="Times New Roman"/>
          <w:i/>
          <w:sz w:val="24"/>
          <w:szCs w:val="24"/>
        </w:rPr>
        <w:t>Beadási időszak</w:t>
      </w:r>
      <w:r w:rsidR="008344F5" w:rsidRPr="00354BB6">
        <w:rPr>
          <w:rFonts w:ascii="Times New Roman" w:hAnsi="Times New Roman" w:cs="Times New Roman"/>
          <w:sz w:val="24"/>
          <w:szCs w:val="24"/>
        </w:rPr>
        <w:t>: regisztrációs időszakban, a Térítési és juttatási szabályzatban meghatározott összeg befizetése mellett egy hétig még a regisztrációs időszakot követően.</w:t>
      </w:r>
    </w:p>
    <w:p w:rsidR="008344F5" w:rsidRPr="00354BB6" w:rsidRDefault="005277BA"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(2) </w:t>
      </w:r>
      <w:r w:rsidR="00A85705">
        <w:rPr>
          <w:rFonts w:ascii="Times New Roman" w:hAnsi="Times New Roman" w:cs="Times New Roman"/>
          <w:i/>
          <w:sz w:val="24"/>
          <w:szCs w:val="24"/>
        </w:rPr>
        <w:t>Kérelem</w:t>
      </w:r>
      <w:r w:rsidR="008344F5" w:rsidRPr="00354BB6">
        <w:rPr>
          <w:rFonts w:ascii="Times New Roman" w:hAnsi="Times New Roman" w:cs="Times New Roman"/>
          <w:i/>
          <w:sz w:val="24"/>
          <w:szCs w:val="24"/>
        </w:rPr>
        <w:t xml:space="preserve"> ügyintézője</w:t>
      </w:r>
      <w:r w:rsidR="008344F5" w:rsidRPr="00354BB6">
        <w:rPr>
          <w:rFonts w:ascii="Times New Roman" w:hAnsi="Times New Roman" w:cs="Times New Roman"/>
          <w:sz w:val="24"/>
          <w:szCs w:val="24"/>
        </w:rPr>
        <w:t>: a kijelölt tanulmányi előadó</w:t>
      </w:r>
      <w:r>
        <w:rPr>
          <w:rFonts w:ascii="Times New Roman" w:hAnsi="Times New Roman" w:cs="Times New Roman"/>
          <w:sz w:val="24"/>
          <w:szCs w:val="24"/>
        </w:rPr>
        <w:t xml:space="preserve">, akik kijelöli az </w:t>
      </w:r>
      <w:r w:rsidR="008344F5" w:rsidRPr="00354BB6">
        <w:rPr>
          <w:rFonts w:ascii="Times New Roman" w:hAnsi="Times New Roman" w:cs="Times New Roman"/>
          <w:sz w:val="24"/>
          <w:szCs w:val="24"/>
        </w:rPr>
        <w:t>illetékes tanszéki adminisztrátort</w:t>
      </w:r>
    </w:p>
    <w:p w:rsidR="008344F5" w:rsidRPr="00354BB6" w:rsidRDefault="005277BA"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(3) </w:t>
      </w:r>
      <w:r w:rsidR="008344F5" w:rsidRPr="00354BB6">
        <w:rPr>
          <w:rFonts w:ascii="Times New Roman" w:hAnsi="Times New Roman" w:cs="Times New Roman"/>
          <w:i/>
          <w:sz w:val="24"/>
          <w:szCs w:val="24"/>
        </w:rPr>
        <w:t>Véleményező</w:t>
      </w:r>
      <w:r w:rsidR="008344F5" w:rsidRPr="00354BB6">
        <w:rPr>
          <w:rFonts w:ascii="Times New Roman" w:hAnsi="Times New Roman" w:cs="Times New Roman"/>
          <w:sz w:val="24"/>
          <w:szCs w:val="24"/>
        </w:rPr>
        <w:t>: tantárgy oktatója</w:t>
      </w:r>
      <w:r w:rsidR="003569B0">
        <w:rPr>
          <w:rFonts w:ascii="Times New Roman" w:hAnsi="Times New Roman" w:cs="Times New Roman"/>
          <w:sz w:val="24"/>
          <w:szCs w:val="24"/>
        </w:rPr>
        <w:t>, akit a tanszéki adminisztrátor rendel a kérelemhez.</w:t>
      </w:r>
    </w:p>
    <w:p w:rsidR="008344F5" w:rsidRPr="00354BB6" w:rsidRDefault="005277BA" w:rsidP="00ED027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(4) </w:t>
      </w:r>
      <w:r w:rsidR="008344F5" w:rsidRPr="00354BB6">
        <w:rPr>
          <w:rFonts w:ascii="Times New Roman" w:hAnsi="Times New Roman" w:cs="Times New Roman"/>
          <w:i/>
          <w:sz w:val="24"/>
          <w:szCs w:val="24"/>
        </w:rPr>
        <w:t>Döntéshozó</w:t>
      </w:r>
      <w:r w:rsidR="008344F5" w:rsidRPr="00354BB6">
        <w:rPr>
          <w:rFonts w:ascii="Times New Roman" w:hAnsi="Times New Roman" w:cs="Times New Roman"/>
          <w:sz w:val="24"/>
          <w:szCs w:val="24"/>
        </w:rPr>
        <w:t>: Tanulmányi és Kreditátviteli Bizottság</w:t>
      </w:r>
    </w:p>
    <w:p w:rsidR="00E24633" w:rsidRDefault="00E24633" w:rsidP="00ED0278">
      <w:pPr>
        <w:spacing w:after="0" w:line="240" w:lineRule="auto"/>
        <w:jc w:val="center"/>
        <w:rPr>
          <w:rFonts w:ascii="Times New Roman" w:hAnsi="Times New Roman" w:cs="Times New Roman"/>
          <w:b/>
          <w:sz w:val="24"/>
          <w:szCs w:val="24"/>
        </w:rPr>
      </w:pPr>
    </w:p>
    <w:p w:rsidR="0005491C" w:rsidRPr="00AF6A5E" w:rsidRDefault="00AF6A5E" w:rsidP="0005491C">
      <w:pPr>
        <w:spacing w:after="0" w:line="240" w:lineRule="auto"/>
        <w:ind w:left="360"/>
        <w:jc w:val="center"/>
        <w:rPr>
          <w:rFonts w:ascii="Times New Roman" w:hAnsi="Times New Roman" w:cs="Times New Roman"/>
          <w:b/>
          <w:sz w:val="24"/>
          <w:szCs w:val="24"/>
        </w:rPr>
      </w:pPr>
      <w:r w:rsidRPr="00AF6A5E">
        <w:rPr>
          <w:rStyle w:val="Lbjegyzet-hivatkozs"/>
          <w:rFonts w:ascii="Times New Roman" w:hAnsi="Times New Roman"/>
          <w:b/>
          <w:sz w:val="24"/>
          <w:szCs w:val="24"/>
        </w:rPr>
        <w:footnoteReference w:id="11"/>
      </w:r>
      <w:r w:rsidR="0005491C" w:rsidRPr="00AF6A5E">
        <w:rPr>
          <w:rFonts w:ascii="Times New Roman" w:hAnsi="Times New Roman" w:cs="Times New Roman"/>
          <w:b/>
          <w:sz w:val="24"/>
          <w:szCs w:val="24"/>
        </w:rPr>
        <w:t>Korábban teljesített pedagógus szakvizsga modul/ismeretkör elismertetése iránti kérelem (kreditbeszámítás)</w:t>
      </w:r>
    </w:p>
    <w:p w:rsidR="0005491C" w:rsidRPr="00AF6A5E" w:rsidRDefault="0005491C" w:rsidP="0005491C">
      <w:pPr>
        <w:spacing w:after="0" w:line="240" w:lineRule="auto"/>
        <w:ind w:left="360"/>
        <w:jc w:val="center"/>
        <w:rPr>
          <w:rFonts w:ascii="Times New Roman" w:hAnsi="Times New Roman" w:cs="Times New Roman"/>
          <w:b/>
          <w:sz w:val="24"/>
          <w:szCs w:val="24"/>
        </w:rPr>
      </w:pPr>
      <w:r w:rsidRPr="00AF6A5E">
        <w:rPr>
          <w:rFonts w:ascii="Times New Roman" w:hAnsi="Times New Roman" w:cs="Times New Roman"/>
          <w:b/>
          <w:sz w:val="24"/>
          <w:szCs w:val="24"/>
        </w:rPr>
        <w:t>12/A.§</w:t>
      </w:r>
    </w:p>
    <w:p w:rsidR="0005491C" w:rsidRPr="00AF6A5E" w:rsidRDefault="0005491C" w:rsidP="0005491C">
      <w:pPr>
        <w:spacing w:after="0" w:line="240" w:lineRule="auto"/>
        <w:jc w:val="both"/>
        <w:rPr>
          <w:rFonts w:ascii="Times New Roman" w:hAnsi="Times New Roman" w:cs="Times New Roman"/>
          <w:sz w:val="24"/>
          <w:szCs w:val="24"/>
        </w:rPr>
      </w:pPr>
      <w:r w:rsidRPr="00AF6A5E">
        <w:rPr>
          <w:rFonts w:ascii="Times New Roman" w:hAnsi="Times New Roman" w:cs="Times New Roman"/>
          <w:i/>
          <w:sz w:val="24"/>
          <w:szCs w:val="24"/>
        </w:rPr>
        <w:t>(1) Beadási időszak</w:t>
      </w:r>
      <w:r w:rsidRPr="00AF6A5E">
        <w:rPr>
          <w:rFonts w:ascii="Times New Roman" w:hAnsi="Times New Roman" w:cs="Times New Roman"/>
          <w:sz w:val="24"/>
          <w:szCs w:val="24"/>
        </w:rPr>
        <w:t>: regisztrációs időszakban, a Térítési és juttatási szabályzatban meghatározott összeg befizetése mellett egy hétig még a regisztrációs időszakot követően.</w:t>
      </w:r>
    </w:p>
    <w:p w:rsidR="0005491C" w:rsidRPr="00AF6A5E" w:rsidRDefault="0005491C" w:rsidP="0005491C">
      <w:pPr>
        <w:spacing w:after="0" w:line="240" w:lineRule="auto"/>
        <w:jc w:val="both"/>
        <w:rPr>
          <w:rFonts w:ascii="Times New Roman" w:hAnsi="Times New Roman" w:cs="Times New Roman"/>
          <w:sz w:val="24"/>
          <w:szCs w:val="24"/>
        </w:rPr>
      </w:pPr>
      <w:r w:rsidRPr="00AF6A5E">
        <w:rPr>
          <w:rFonts w:ascii="Times New Roman" w:hAnsi="Times New Roman" w:cs="Times New Roman"/>
          <w:i/>
          <w:sz w:val="24"/>
          <w:szCs w:val="24"/>
        </w:rPr>
        <w:t>(2) Kérelem ügyintézője</w:t>
      </w:r>
      <w:r w:rsidRPr="00AF6A5E">
        <w:rPr>
          <w:rFonts w:ascii="Times New Roman" w:hAnsi="Times New Roman" w:cs="Times New Roman"/>
          <w:sz w:val="24"/>
          <w:szCs w:val="24"/>
        </w:rPr>
        <w:t>: a kijelölt tanulmányi előadó</w:t>
      </w:r>
    </w:p>
    <w:p w:rsidR="0005491C" w:rsidRPr="00AF6A5E" w:rsidRDefault="0005491C" w:rsidP="0005491C">
      <w:pPr>
        <w:spacing w:after="0" w:line="240" w:lineRule="auto"/>
        <w:jc w:val="both"/>
        <w:rPr>
          <w:rFonts w:ascii="Times New Roman" w:hAnsi="Times New Roman" w:cs="Times New Roman"/>
          <w:sz w:val="24"/>
          <w:szCs w:val="24"/>
        </w:rPr>
      </w:pPr>
      <w:r w:rsidRPr="00AF6A5E">
        <w:rPr>
          <w:rFonts w:ascii="Times New Roman" w:hAnsi="Times New Roman" w:cs="Times New Roman"/>
          <w:i/>
          <w:sz w:val="24"/>
          <w:szCs w:val="24"/>
        </w:rPr>
        <w:t>(3) Véleményező</w:t>
      </w:r>
      <w:r w:rsidRPr="00AF6A5E">
        <w:rPr>
          <w:rFonts w:ascii="Times New Roman" w:hAnsi="Times New Roman" w:cs="Times New Roman"/>
          <w:sz w:val="24"/>
          <w:szCs w:val="24"/>
        </w:rPr>
        <w:t xml:space="preserve">: </w:t>
      </w:r>
      <w:r w:rsidR="00A616E3" w:rsidRPr="00AF6A5E">
        <w:rPr>
          <w:rFonts w:ascii="Times New Roman" w:hAnsi="Times New Roman" w:cs="Times New Roman"/>
          <w:sz w:val="24"/>
          <w:szCs w:val="24"/>
        </w:rPr>
        <w:t xml:space="preserve">a </w:t>
      </w:r>
      <w:r w:rsidR="00BF744F">
        <w:rPr>
          <w:rFonts w:ascii="Times New Roman" w:hAnsi="Times New Roman" w:cs="Times New Roman"/>
          <w:sz w:val="24"/>
          <w:szCs w:val="24"/>
        </w:rPr>
        <w:t>P</w:t>
      </w:r>
      <w:r w:rsidR="00A616E3" w:rsidRPr="00AF6A5E">
        <w:rPr>
          <w:rFonts w:ascii="Times New Roman" w:hAnsi="Times New Roman" w:cs="Times New Roman"/>
          <w:sz w:val="24"/>
          <w:szCs w:val="24"/>
        </w:rPr>
        <w:t xml:space="preserve">edagógusképző </w:t>
      </w:r>
      <w:r w:rsidR="00BF744F">
        <w:rPr>
          <w:rFonts w:ascii="Times New Roman" w:hAnsi="Times New Roman" w:cs="Times New Roman"/>
          <w:sz w:val="24"/>
          <w:szCs w:val="24"/>
        </w:rPr>
        <w:t>K</w:t>
      </w:r>
      <w:r w:rsidR="00A616E3" w:rsidRPr="00AF6A5E">
        <w:rPr>
          <w:rFonts w:ascii="Times New Roman" w:hAnsi="Times New Roman" w:cs="Times New Roman"/>
          <w:sz w:val="24"/>
          <w:szCs w:val="24"/>
        </w:rPr>
        <w:t xml:space="preserve">özpont </w:t>
      </w:r>
      <w:r w:rsidR="00DE50A3" w:rsidRPr="00AF6A5E">
        <w:rPr>
          <w:rFonts w:ascii="Times New Roman" w:hAnsi="Times New Roman" w:cs="Times New Roman"/>
          <w:sz w:val="24"/>
          <w:szCs w:val="24"/>
        </w:rPr>
        <w:t xml:space="preserve">kijelölt </w:t>
      </w:r>
      <w:r w:rsidR="00A616E3" w:rsidRPr="00AF6A5E">
        <w:rPr>
          <w:rFonts w:ascii="Times New Roman" w:hAnsi="Times New Roman" w:cs="Times New Roman"/>
          <w:sz w:val="24"/>
          <w:szCs w:val="24"/>
        </w:rPr>
        <w:t xml:space="preserve">munkatársa, egyeztetve a Pedagógiai Kar dékánjával vagy oktatási </w:t>
      </w:r>
      <w:proofErr w:type="spellStart"/>
      <w:r w:rsidR="00A616E3" w:rsidRPr="00AF6A5E">
        <w:rPr>
          <w:rFonts w:ascii="Times New Roman" w:hAnsi="Times New Roman" w:cs="Times New Roman"/>
          <w:sz w:val="24"/>
          <w:szCs w:val="24"/>
        </w:rPr>
        <w:t>dékánhelyettesével</w:t>
      </w:r>
      <w:proofErr w:type="spellEnd"/>
      <w:r w:rsidR="00DE50A3" w:rsidRPr="00AF6A5E">
        <w:rPr>
          <w:rFonts w:ascii="Times New Roman" w:hAnsi="Times New Roman" w:cs="Times New Roman"/>
          <w:sz w:val="24"/>
          <w:szCs w:val="24"/>
        </w:rPr>
        <w:t>,</w:t>
      </w:r>
      <w:r w:rsidR="00A616E3" w:rsidRPr="00AF6A5E">
        <w:rPr>
          <w:rFonts w:ascii="Times New Roman" w:hAnsi="Times New Roman" w:cs="Times New Roman"/>
          <w:sz w:val="24"/>
          <w:szCs w:val="24"/>
        </w:rPr>
        <w:t xml:space="preserve"> és a H</w:t>
      </w:r>
      <w:r w:rsidR="00BF744F">
        <w:rPr>
          <w:rFonts w:ascii="Times New Roman" w:hAnsi="Times New Roman" w:cs="Times New Roman"/>
          <w:sz w:val="24"/>
          <w:szCs w:val="24"/>
        </w:rPr>
        <w:t xml:space="preserve">allgatói </w:t>
      </w:r>
      <w:r w:rsidR="00A616E3" w:rsidRPr="00AF6A5E">
        <w:rPr>
          <w:rFonts w:ascii="Times New Roman" w:hAnsi="Times New Roman" w:cs="Times New Roman"/>
          <w:sz w:val="24"/>
          <w:szCs w:val="24"/>
        </w:rPr>
        <w:t>Ü</w:t>
      </w:r>
      <w:r w:rsidR="00BF744F">
        <w:rPr>
          <w:rFonts w:ascii="Times New Roman" w:hAnsi="Times New Roman" w:cs="Times New Roman"/>
          <w:sz w:val="24"/>
          <w:szCs w:val="24"/>
        </w:rPr>
        <w:t xml:space="preserve">gyek </w:t>
      </w:r>
      <w:r w:rsidR="00A616E3" w:rsidRPr="00AF6A5E">
        <w:rPr>
          <w:rFonts w:ascii="Times New Roman" w:hAnsi="Times New Roman" w:cs="Times New Roman"/>
          <w:sz w:val="24"/>
          <w:szCs w:val="24"/>
        </w:rPr>
        <w:t>I</w:t>
      </w:r>
      <w:r w:rsidR="00BF744F">
        <w:rPr>
          <w:rFonts w:ascii="Times New Roman" w:hAnsi="Times New Roman" w:cs="Times New Roman"/>
          <w:sz w:val="24"/>
          <w:szCs w:val="24"/>
        </w:rPr>
        <w:t>gazgatóságának</w:t>
      </w:r>
      <w:r w:rsidR="00A616E3" w:rsidRPr="00AF6A5E">
        <w:rPr>
          <w:rFonts w:ascii="Times New Roman" w:hAnsi="Times New Roman" w:cs="Times New Roman"/>
          <w:sz w:val="24"/>
          <w:szCs w:val="24"/>
        </w:rPr>
        <w:t xml:space="preserve"> operatív igazgatóhelyettesével</w:t>
      </w:r>
    </w:p>
    <w:p w:rsidR="0005491C" w:rsidRPr="00AF6A5E" w:rsidRDefault="0005491C" w:rsidP="0005491C">
      <w:pPr>
        <w:spacing w:after="0" w:line="240" w:lineRule="auto"/>
        <w:rPr>
          <w:rFonts w:ascii="Times New Roman" w:hAnsi="Times New Roman" w:cs="Times New Roman"/>
          <w:sz w:val="24"/>
          <w:szCs w:val="24"/>
        </w:rPr>
      </w:pPr>
      <w:r w:rsidRPr="00AF6A5E">
        <w:rPr>
          <w:rFonts w:ascii="Times New Roman" w:hAnsi="Times New Roman" w:cs="Times New Roman"/>
          <w:i/>
          <w:sz w:val="24"/>
          <w:szCs w:val="24"/>
        </w:rPr>
        <w:t>(4) Döntéshozó</w:t>
      </w:r>
      <w:r w:rsidRPr="00AF6A5E">
        <w:rPr>
          <w:rFonts w:ascii="Times New Roman" w:hAnsi="Times New Roman" w:cs="Times New Roman"/>
          <w:sz w:val="24"/>
          <w:szCs w:val="24"/>
        </w:rPr>
        <w:t>: Kreditátviteli Bizottság</w:t>
      </w:r>
    </w:p>
    <w:p w:rsidR="0005491C" w:rsidRPr="0005491C" w:rsidRDefault="0005491C" w:rsidP="0005491C">
      <w:pPr>
        <w:spacing w:after="0" w:line="240" w:lineRule="auto"/>
        <w:jc w:val="center"/>
        <w:rPr>
          <w:rFonts w:ascii="Times New Roman" w:hAnsi="Times New Roman" w:cs="Times New Roman"/>
          <w:b/>
          <w:color w:val="FF0000"/>
          <w:sz w:val="24"/>
          <w:szCs w:val="24"/>
        </w:rPr>
      </w:pPr>
    </w:p>
    <w:p w:rsidR="00CA1017" w:rsidRDefault="00C67CA3">
      <w:pPr>
        <w:spacing w:after="0" w:line="240" w:lineRule="auto"/>
        <w:ind w:left="360"/>
        <w:jc w:val="center"/>
        <w:rPr>
          <w:rFonts w:ascii="Times New Roman" w:hAnsi="Times New Roman" w:cs="Times New Roman"/>
          <w:b/>
          <w:sz w:val="24"/>
          <w:szCs w:val="24"/>
        </w:rPr>
      </w:pPr>
      <w:r w:rsidRPr="00C67CA3">
        <w:rPr>
          <w:rFonts w:ascii="Times New Roman" w:hAnsi="Times New Roman" w:cs="Times New Roman"/>
          <w:b/>
          <w:sz w:val="24"/>
          <w:szCs w:val="24"/>
        </w:rPr>
        <w:t>Korábban megszerzett tudás, munkatapasztalat elismertetése iránti kérelem</w:t>
      </w:r>
    </w:p>
    <w:p w:rsidR="00CA1017" w:rsidRDefault="005277BA">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1</w:t>
      </w:r>
      <w:r w:rsidR="00D23835">
        <w:rPr>
          <w:rFonts w:ascii="Times New Roman" w:hAnsi="Times New Roman" w:cs="Times New Roman"/>
          <w:b/>
          <w:sz w:val="24"/>
          <w:szCs w:val="24"/>
        </w:rPr>
        <w:t>3</w:t>
      </w:r>
      <w:r>
        <w:rPr>
          <w:rFonts w:ascii="Times New Roman" w:hAnsi="Times New Roman" w:cs="Times New Roman"/>
          <w:b/>
          <w:sz w:val="24"/>
          <w:szCs w:val="24"/>
        </w:rPr>
        <w:t>.§</w:t>
      </w:r>
    </w:p>
    <w:p w:rsidR="00E24633" w:rsidRPr="00354BB6" w:rsidRDefault="005277BA"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(1) </w:t>
      </w:r>
      <w:r w:rsidR="00E24633" w:rsidRPr="00354BB6">
        <w:rPr>
          <w:rFonts w:ascii="Times New Roman" w:hAnsi="Times New Roman" w:cs="Times New Roman"/>
          <w:i/>
          <w:sz w:val="24"/>
          <w:szCs w:val="24"/>
        </w:rPr>
        <w:t>Beadási időszak</w:t>
      </w:r>
      <w:r w:rsidR="00E24633" w:rsidRPr="00354BB6">
        <w:rPr>
          <w:rFonts w:ascii="Times New Roman" w:hAnsi="Times New Roman" w:cs="Times New Roman"/>
          <w:sz w:val="24"/>
          <w:szCs w:val="24"/>
        </w:rPr>
        <w:t>: regisztrációs időszakban, a Térítési és juttatási szabályzatban meghatározott összeg befizetése mellett egy hétig még a regisztrációs időszakot követően.</w:t>
      </w:r>
    </w:p>
    <w:p w:rsidR="00E24633" w:rsidRPr="00354BB6" w:rsidRDefault="005277BA"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(2) </w:t>
      </w:r>
      <w:r w:rsidR="00A85705">
        <w:rPr>
          <w:rFonts w:ascii="Times New Roman" w:hAnsi="Times New Roman" w:cs="Times New Roman"/>
          <w:i/>
          <w:sz w:val="24"/>
          <w:szCs w:val="24"/>
        </w:rPr>
        <w:t>Kérelem</w:t>
      </w:r>
      <w:r w:rsidR="00E24633" w:rsidRPr="00354BB6">
        <w:rPr>
          <w:rFonts w:ascii="Times New Roman" w:hAnsi="Times New Roman" w:cs="Times New Roman"/>
          <w:i/>
          <w:sz w:val="24"/>
          <w:szCs w:val="24"/>
        </w:rPr>
        <w:t xml:space="preserve"> ügyintézője</w:t>
      </w:r>
      <w:r w:rsidR="00E24633" w:rsidRPr="00354BB6">
        <w:rPr>
          <w:rFonts w:ascii="Times New Roman" w:hAnsi="Times New Roman" w:cs="Times New Roman"/>
          <w:sz w:val="24"/>
          <w:szCs w:val="24"/>
        </w:rPr>
        <w:t>: a kijelölt tanulmányi előadó</w:t>
      </w:r>
      <w:r w:rsidR="004040C7">
        <w:rPr>
          <w:rFonts w:ascii="Times New Roman" w:hAnsi="Times New Roman" w:cs="Times New Roman"/>
          <w:sz w:val="24"/>
          <w:szCs w:val="24"/>
        </w:rPr>
        <w:t xml:space="preserve">, aki kijelöli az </w:t>
      </w:r>
      <w:r w:rsidR="00E24633" w:rsidRPr="00354BB6">
        <w:rPr>
          <w:rFonts w:ascii="Times New Roman" w:hAnsi="Times New Roman" w:cs="Times New Roman"/>
          <w:sz w:val="24"/>
          <w:szCs w:val="24"/>
        </w:rPr>
        <w:t>illetékes tanszéki adminisztrátort</w:t>
      </w:r>
    </w:p>
    <w:p w:rsidR="00E24633" w:rsidRPr="00354BB6" w:rsidRDefault="005277BA"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(3) </w:t>
      </w:r>
      <w:r w:rsidR="00E24633" w:rsidRPr="00354BB6">
        <w:rPr>
          <w:rFonts w:ascii="Times New Roman" w:hAnsi="Times New Roman" w:cs="Times New Roman"/>
          <w:i/>
          <w:sz w:val="24"/>
          <w:szCs w:val="24"/>
        </w:rPr>
        <w:t>Véleményező</w:t>
      </w:r>
      <w:r w:rsidR="00E24633" w:rsidRPr="00354BB6">
        <w:rPr>
          <w:rFonts w:ascii="Times New Roman" w:hAnsi="Times New Roman" w:cs="Times New Roman"/>
          <w:sz w:val="24"/>
          <w:szCs w:val="24"/>
        </w:rPr>
        <w:t>: tantárgy oktatója</w:t>
      </w:r>
      <w:r w:rsidR="003569B0">
        <w:rPr>
          <w:rFonts w:ascii="Times New Roman" w:hAnsi="Times New Roman" w:cs="Times New Roman"/>
          <w:sz w:val="24"/>
          <w:szCs w:val="24"/>
        </w:rPr>
        <w:t>, akit a tanszéki adminisztrátor rendel a kérelemhez.</w:t>
      </w:r>
    </w:p>
    <w:p w:rsidR="00E24633" w:rsidRPr="00354BB6" w:rsidRDefault="005277BA" w:rsidP="00ED0278">
      <w:pPr>
        <w:spacing w:after="0" w:line="240" w:lineRule="auto"/>
        <w:rPr>
          <w:rFonts w:ascii="Times New Roman" w:hAnsi="Times New Roman" w:cs="Times New Roman"/>
          <w:b/>
          <w:sz w:val="24"/>
          <w:szCs w:val="24"/>
        </w:rPr>
      </w:pPr>
      <w:r>
        <w:rPr>
          <w:rFonts w:ascii="Times New Roman" w:hAnsi="Times New Roman" w:cs="Times New Roman"/>
          <w:i/>
          <w:sz w:val="24"/>
          <w:szCs w:val="24"/>
        </w:rPr>
        <w:t xml:space="preserve">(4) </w:t>
      </w:r>
      <w:r w:rsidR="00E24633" w:rsidRPr="00354BB6">
        <w:rPr>
          <w:rFonts w:ascii="Times New Roman" w:hAnsi="Times New Roman" w:cs="Times New Roman"/>
          <w:i/>
          <w:sz w:val="24"/>
          <w:szCs w:val="24"/>
        </w:rPr>
        <w:t>Döntéshozó</w:t>
      </w:r>
      <w:r w:rsidR="00E24633" w:rsidRPr="00354BB6">
        <w:rPr>
          <w:rFonts w:ascii="Times New Roman" w:hAnsi="Times New Roman" w:cs="Times New Roman"/>
          <w:sz w:val="24"/>
          <w:szCs w:val="24"/>
        </w:rPr>
        <w:t>: Tanulmányi és Kreditátviteli Bizottság</w:t>
      </w:r>
    </w:p>
    <w:p w:rsidR="00E24633" w:rsidRPr="00354BB6" w:rsidRDefault="00E24633" w:rsidP="00ED0278">
      <w:pPr>
        <w:spacing w:after="0" w:line="240" w:lineRule="auto"/>
        <w:jc w:val="center"/>
        <w:rPr>
          <w:rFonts w:ascii="Times New Roman" w:hAnsi="Times New Roman" w:cs="Times New Roman"/>
          <w:b/>
          <w:sz w:val="24"/>
          <w:szCs w:val="24"/>
        </w:rPr>
      </w:pPr>
    </w:p>
    <w:p w:rsidR="00CA1017" w:rsidRDefault="00C67CA3">
      <w:pPr>
        <w:spacing w:after="0" w:line="240" w:lineRule="auto"/>
        <w:ind w:left="360"/>
        <w:jc w:val="center"/>
        <w:rPr>
          <w:rFonts w:ascii="Times New Roman" w:hAnsi="Times New Roman" w:cs="Times New Roman"/>
          <w:b/>
          <w:sz w:val="24"/>
          <w:szCs w:val="24"/>
        </w:rPr>
      </w:pPr>
      <w:r w:rsidRPr="00C67CA3">
        <w:rPr>
          <w:rFonts w:ascii="Times New Roman" w:hAnsi="Times New Roman" w:cs="Times New Roman"/>
          <w:b/>
          <w:sz w:val="24"/>
          <w:szCs w:val="24"/>
        </w:rPr>
        <w:t>Kreditalapú költségcsökkentés iránti kérelem (tandíjcsökkentés)</w:t>
      </w:r>
    </w:p>
    <w:p w:rsidR="00CA1017" w:rsidRDefault="004040C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1</w:t>
      </w:r>
      <w:r w:rsidR="00D23835">
        <w:rPr>
          <w:rFonts w:ascii="Times New Roman" w:hAnsi="Times New Roman" w:cs="Times New Roman"/>
          <w:b/>
          <w:sz w:val="24"/>
          <w:szCs w:val="24"/>
        </w:rPr>
        <w:t>4</w:t>
      </w:r>
      <w:r>
        <w:rPr>
          <w:rFonts w:ascii="Times New Roman" w:hAnsi="Times New Roman" w:cs="Times New Roman"/>
          <w:b/>
          <w:sz w:val="24"/>
          <w:szCs w:val="24"/>
        </w:rPr>
        <w:t>.§</w:t>
      </w:r>
    </w:p>
    <w:p w:rsidR="004040C7" w:rsidRDefault="004040C7"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(1) </w:t>
      </w:r>
      <w:r w:rsidR="008344F5" w:rsidRPr="00354BB6">
        <w:rPr>
          <w:rFonts w:ascii="Times New Roman" w:hAnsi="Times New Roman" w:cs="Times New Roman"/>
          <w:i/>
          <w:sz w:val="24"/>
          <w:szCs w:val="24"/>
        </w:rPr>
        <w:t>Beadási időszak</w:t>
      </w:r>
      <w:r w:rsidR="008344F5" w:rsidRPr="00354BB6">
        <w:rPr>
          <w:rFonts w:ascii="Times New Roman" w:hAnsi="Times New Roman" w:cs="Times New Roman"/>
          <w:sz w:val="24"/>
          <w:szCs w:val="24"/>
        </w:rPr>
        <w:t xml:space="preserve">: </w:t>
      </w:r>
      <w:r w:rsidR="00A15699" w:rsidRPr="00354BB6">
        <w:rPr>
          <w:rFonts w:ascii="Times New Roman" w:hAnsi="Times New Roman" w:cs="Times New Roman"/>
          <w:sz w:val="24"/>
          <w:szCs w:val="24"/>
        </w:rPr>
        <w:t xml:space="preserve">a rektori méltányosság alá eső kérelmek beadási határidejéről az </w:t>
      </w:r>
      <w:proofErr w:type="spellStart"/>
      <w:r w:rsidR="00E24633" w:rsidRPr="00354BB6">
        <w:rPr>
          <w:rFonts w:ascii="Times New Roman" w:hAnsi="Times New Roman" w:cs="Times New Roman"/>
          <w:sz w:val="24"/>
          <w:szCs w:val="24"/>
        </w:rPr>
        <w:t>TR-ből</w:t>
      </w:r>
      <w:proofErr w:type="spellEnd"/>
      <w:r w:rsidR="00E24633" w:rsidRPr="00354BB6">
        <w:rPr>
          <w:rFonts w:ascii="Times New Roman" w:hAnsi="Times New Roman" w:cs="Times New Roman"/>
          <w:sz w:val="24"/>
          <w:szCs w:val="24"/>
        </w:rPr>
        <w:t xml:space="preserve"> értesülhet a hallgató.</w:t>
      </w:r>
    </w:p>
    <w:p w:rsidR="00FE131B" w:rsidRPr="00354BB6" w:rsidRDefault="004040C7" w:rsidP="00ED0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Az utólagos tantárgyfelvételi/tantárgyleadási időszak lejártát követően a Tanulmányi Csoport ellenőrzi, hogy a kreditalapú költségcsökkentési kérelmek és az adott félévre felvett tantárgyak összhangban vannak-e. Amennyiben eltérést tapasztal, az adott félévre ténylegesen felvett krediteknek megfelelően a határozat módosításra kerül.</w:t>
      </w:r>
    </w:p>
    <w:p w:rsidR="00E24633" w:rsidRPr="00354BB6" w:rsidRDefault="008B02F0" w:rsidP="00ED027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(3) </w:t>
      </w:r>
      <w:r w:rsidR="00A85705">
        <w:rPr>
          <w:rFonts w:ascii="Times New Roman" w:hAnsi="Times New Roman" w:cs="Times New Roman"/>
          <w:i/>
          <w:sz w:val="24"/>
          <w:szCs w:val="24"/>
        </w:rPr>
        <w:t>Kérelem</w:t>
      </w:r>
      <w:r w:rsidR="00FE131B" w:rsidRPr="00354BB6">
        <w:rPr>
          <w:rFonts w:ascii="Times New Roman" w:hAnsi="Times New Roman" w:cs="Times New Roman"/>
          <w:i/>
          <w:sz w:val="24"/>
          <w:szCs w:val="24"/>
        </w:rPr>
        <w:t xml:space="preserve"> ügyintézője</w:t>
      </w:r>
      <w:r w:rsidR="00FE131B" w:rsidRPr="00354BB6">
        <w:rPr>
          <w:rFonts w:ascii="Times New Roman" w:hAnsi="Times New Roman" w:cs="Times New Roman"/>
          <w:sz w:val="24"/>
          <w:szCs w:val="24"/>
        </w:rPr>
        <w:t xml:space="preserve">: </w:t>
      </w:r>
      <w:r w:rsidR="00ED6ACE" w:rsidRPr="00354BB6">
        <w:rPr>
          <w:rFonts w:ascii="Times New Roman" w:hAnsi="Times New Roman" w:cs="Times New Roman"/>
          <w:sz w:val="24"/>
          <w:szCs w:val="24"/>
        </w:rPr>
        <w:t xml:space="preserve">a </w:t>
      </w:r>
      <w:r w:rsidR="00E24633" w:rsidRPr="00354BB6">
        <w:rPr>
          <w:rFonts w:ascii="Times New Roman" w:hAnsi="Times New Roman" w:cs="Times New Roman"/>
          <w:sz w:val="24"/>
          <w:szCs w:val="24"/>
        </w:rPr>
        <w:t>kijelölt tanulmányi előadó</w:t>
      </w:r>
      <w:r w:rsidR="00E24633" w:rsidRPr="00354BB6">
        <w:rPr>
          <w:rFonts w:ascii="Times New Roman" w:hAnsi="Times New Roman" w:cs="Times New Roman"/>
          <w:i/>
          <w:sz w:val="24"/>
          <w:szCs w:val="24"/>
        </w:rPr>
        <w:t xml:space="preserve"> </w:t>
      </w:r>
    </w:p>
    <w:p w:rsidR="00FE131B" w:rsidRPr="00354BB6" w:rsidRDefault="008B02F0"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(4) </w:t>
      </w:r>
      <w:r w:rsidR="00FE131B" w:rsidRPr="00354BB6">
        <w:rPr>
          <w:rFonts w:ascii="Times New Roman" w:hAnsi="Times New Roman" w:cs="Times New Roman"/>
          <w:i/>
          <w:sz w:val="24"/>
          <w:szCs w:val="24"/>
        </w:rPr>
        <w:t>Véleményező</w:t>
      </w:r>
      <w:r w:rsidR="00FE131B" w:rsidRPr="00354BB6">
        <w:rPr>
          <w:rFonts w:ascii="Times New Roman" w:hAnsi="Times New Roman" w:cs="Times New Roman"/>
          <w:sz w:val="24"/>
          <w:szCs w:val="24"/>
        </w:rPr>
        <w:t xml:space="preserve">: </w:t>
      </w:r>
      <w:r w:rsidR="00E24633" w:rsidRPr="00354BB6">
        <w:rPr>
          <w:rFonts w:ascii="Times New Roman" w:hAnsi="Times New Roman" w:cs="Times New Roman"/>
          <w:sz w:val="24"/>
          <w:szCs w:val="24"/>
        </w:rPr>
        <w:t>oktatási igazgató, HÖK elnök</w:t>
      </w:r>
    </w:p>
    <w:p w:rsidR="00FE131B" w:rsidRPr="00354BB6" w:rsidRDefault="008B02F0" w:rsidP="00ED027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(5) </w:t>
      </w:r>
      <w:r w:rsidR="00FE131B" w:rsidRPr="00354BB6">
        <w:rPr>
          <w:rFonts w:ascii="Times New Roman" w:hAnsi="Times New Roman" w:cs="Times New Roman"/>
          <w:i/>
          <w:sz w:val="24"/>
          <w:szCs w:val="24"/>
        </w:rPr>
        <w:t>Döntéshozó</w:t>
      </w:r>
      <w:r w:rsidR="00FE131B" w:rsidRPr="00354BB6">
        <w:rPr>
          <w:rFonts w:ascii="Times New Roman" w:hAnsi="Times New Roman" w:cs="Times New Roman"/>
          <w:sz w:val="24"/>
          <w:szCs w:val="24"/>
        </w:rPr>
        <w:t>:</w:t>
      </w:r>
      <w:r w:rsidR="00A15699" w:rsidRPr="00354BB6">
        <w:rPr>
          <w:rFonts w:ascii="Times New Roman" w:hAnsi="Times New Roman" w:cs="Times New Roman"/>
          <w:sz w:val="24"/>
          <w:szCs w:val="24"/>
        </w:rPr>
        <w:t xml:space="preserve"> Rektor</w:t>
      </w:r>
      <w:r w:rsidR="004040C7">
        <w:rPr>
          <w:rFonts w:ascii="Times New Roman" w:hAnsi="Times New Roman" w:cs="Times New Roman"/>
          <w:sz w:val="24"/>
          <w:szCs w:val="24"/>
        </w:rPr>
        <w:t xml:space="preserve">. A </w:t>
      </w:r>
      <w:r w:rsidR="00E24633" w:rsidRPr="00354BB6">
        <w:rPr>
          <w:rFonts w:ascii="Times New Roman" w:hAnsi="Times New Roman" w:cs="Times New Roman"/>
          <w:sz w:val="24"/>
          <w:szCs w:val="24"/>
        </w:rPr>
        <w:t>Kancellár egyetértés</w:t>
      </w:r>
      <w:r w:rsidR="004040C7">
        <w:rPr>
          <w:rFonts w:ascii="Times New Roman" w:hAnsi="Times New Roman" w:cs="Times New Roman"/>
          <w:sz w:val="24"/>
          <w:szCs w:val="24"/>
        </w:rPr>
        <w:t>i jogot gyakorol.</w:t>
      </w:r>
    </w:p>
    <w:p w:rsidR="00FE131B" w:rsidRDefault="00FE131B" w:rsidP="00ED0278">
      <w:pPr>
        <w:spacing w:after="0" w:line="240" w:lineRule="auto"/>
        <w:jc w:val="center"/>
        <w:rPr>
          <w:rFonts w:ascii="Times New Roman" w:hAnsi="Times New Roman" w:cs="Times New Roman"/>
          <w:b/>
          <w:sz w:val="24"/>
          <w:szCs w:val="24"/>
        </w:rPr>
      </w:pPr>
    </w:p>
    <w:p w:rsidR="008B02F0" w:rsidRDefault="008B02F0" w:rsidP="00ED02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Szociális alapú kollégiumi </w:t>
      </w:r>
      <w:r w:rsidR="008C1609">
        <w:rPr>
          <w:rFonts w:ascii="Times New Roman" w:hAnsi="Times New Roman" w:cs="Times New Roman"/>
          <w:b/>
          <w:sz w:val="24"/>
          <w:szCs w:val="24"/>
        </w:rPr>
        <w:t>díjc</w:t>
      </w:r>
      <w:r>
        <w:rPr>
          <w:rFonts w:ascii="Times New Roman" w:hAnsi="Times New Roman" w:cs="Times New Roman"/>
          <w:b/>
          <w:sz w:val="24"/>
          <w:szCs w:val="24"/>
        </w:rPr>
        <w:t>sökkentési kérelem</w:t>
      </w:r>
    </w:p>
    <w:p w:rsidR="008B02F0" w:rsidRDefault="00D23835" w:rsidP="00ED02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r w:rsidR="008B02F0">
        <w:rPr>
          <w:rFonts w:ascii="Times New Roman" w:hAnsi="Times New Roman" w:cs="Times New Roman"/>
          <w:b/>
          <w:sz w:val="24"/>
          <w:szCs w:val="24"/>
        </w:rPr>
        <w:t>.§</w:t>
      </w:r>
    </w:p>
    <w:p w:rsidR="008B02F0" w:rsidRDefault="00D37C2C" w:rsidP="008B02F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t>
      </w:r>
      <w:r w:rsidR="008B02F0">
        <w:rPr>
          <w:rFonts w:ascii="Times New Roman" w:hAnsi="Times New Roman" w:cs="Times New Roman"/>
          <w:i/>
          <w:sz w:val="24"/>
          <w:szCs w:val="24"/>
        </w:rPr>
        <w:t xml:space="preserve">1) </w:t>
      </w:r>
      <w:r w:rsidR="008B02F0" w:rsidRPr="00354BB6">
        <w:rPr>
          <w:rFonts w:ascii="Times New Roman" w:hAnsi="Times New Roman" w:cs="Times New Roman"/>
          <w:i/>
          <w:sz w:val="24"/>
          <w:szCs w:val="24"/>
        </w:rPr>
        <w:t>Beadási időszak</w:t>
      </w:r>
      <w:r w:rsidR="008B02F0" w:rsidRPr="00354BB6">
        <w:rPr>
          <w:rFonts w:ascii="Times New Roman" w:hAnsi="Times New Roman" w:cs="Times New Roman"/>
          <w:sz w:val="24"/>
          <w:szCs w:val="24"/>
        </w:rPr>
        <w:t xml:space="preserve">: a </w:t>
      </w:r>
      <w:proofErr w:type="spellStart"/>
      <w:r w:rsidR="008B02F0" w:rsidRPr="00354BB6">
        <w:rPr>
          <w:rFonts w:ascii="Times New Roman" w:hAnsi="Times New Roman" w:cs="Times New Roman"/>
          <w:sz w:val="24"/>
          <w:szCs w:val="24"/>
        </w:rPr>
        <w:t>TR-ből</w:t>
      </w:r>
      <w:proofErr w:type="spellEnd"/>
      <w:r w:rsidR="008B02F0" w:rsidRPr="00354BB6">
        <w:rPr>
          <w:rFonts w:ascii="Times New Roman" w:hAnsi="Times New Roman" w:cs="Times New Roman"/>
          <w:sz w:val="24"/>
          <w:szCs w:val="24"/>
        </w:rPr>
        <w:t xml:space="preserve"> értesülhet </w:t>
      </w:r>
      <w:r w:rsidR="00706E68">
        <w:rPr>
          <w:rFonts w:ascii="Times New Roman" w:hAnsi="Times New Roman" w:cs="Times New Roman"/>
          <w:sz w:val="24"/>
          <w:szCs w:val="24"/>
        </w:rPr>
        <w:t xml:space="preserve">róla </w:t>
      </w:r>
      <w:r w:rsidR="008B02F0" w:rsidRPr="00354BB6">
        <w:rPr>
          <w:rFonts w:ascii="Times New Roman" w:hAnsi="Times New Roman" w:cs="Times New Roman"/>
          <w:sz w:val="24"/>
          <w:szCs w:val="24"/>
        </w:rPr>
        <w:t>a hallgató.</w:t>
      </w:r>
    </w:p>
    <w:p w:rsidR="008B02F0" w:rsidRPr="00354BB6" w:rsidRDefault="008B02F0" w:rsidP="008B02F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8C1609">
        <w:rPr>
          <w:rFonts w:ascii="Times New Roman" w:hAnsi="Times New Roman" w:cs="Times New Roman"/>
          <w:i/>
          <w:sz w:val="24"/>
          <w:szCs w:val="24"/>
        </w:rPr>
        <w:t>2</w:t>
      </w:r>
      <w:r>
        <w:rPr>
          <w:rFonts w:ascii="Times New Roman" w:hAnsi="Times New Roman" w:cs="Times New Roman"/>
          <w:i/>
          <w:sz w:val="24"/>
          <w:szCs w:val="24"/>
        </w:rPr>
        <w:t>) Kérelem</w:t>
      </w:r>
      <w:r w:rsidRPr="00354BB6">
        <w:rPr>
          <w:rFonts w:ascii="Times New Roman" w:hAnsi="Times New Roman" w:cs="Times New Roman"/>
          <w:i/>
          <w:sz w:val="24"/>
          <w:szCs w:val="24"/>
        </w:rPr>
        <w:t xml:space="preserve"> ügyintézője</w:t>
      </w:r>
      <w:r w:rsidRPr="00354BB6">
        <w:rPr>
          <w:rFonts w:ascii="Times New Roman" w:hAnsi="Times New Roman" w:cs="Times New Roman"/>
          <w:sz w:val="24"/>
          <w:szCs w:val="24"/>
        </w:rPr>
        <w:t xml:space="preserve">: </w:t>
      </w:r>
      <w:r w:rsidR="000917C5">
        <w:rPr>
          <w:rFonts w:ascii="Times New Roman" w:hAnsi="Times New Roman" w:cs="Times New Roman"/>
          <w:sz w:val="24"/>
          <w:szCs w:val="24"/>
        </w:rPr>
        <w:t>HÖK</w:t>
      </w:r>
    </w:p>
    <w:p w:rsidR="008B02F0" w:rsidRPr="00354BB6" w:rsidRDefault="008B02F0" w:rsidP="008B02F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t>
      </w:r>
      <w:r w:rsidR="00450CED">
        <w:rPr>
          <w:rFonts w:ascii="Times New Roman" w:hAnsi="Times New Roman" w:cs="Times New Roman"/>
          <w:i/>
          <w:sz w:val="24"/>
          <w:szCs w:val="24"/>
        </w:rPr>
        <w:t>3</w:t>
      </w:r>
      <w:r>
        <w:rPr>
          <w:rFonts w:ascii="Times New Roman" w:hAnsi="Times New Roman" w:cs="Times New Roman"/>
          <w:i/>
          <w:sz w:val="24"/>
          <w:szCs w:val="24"/>
        </w:rPr>
        <w:t xml:space="preserve">) </w:t>
      </w:r>
      <w:r w:rsidRPr="00354BB6">
        <w:rPr>
          <w:rFonts w:ascii="Times New Roman" w:hAnsi="Times New Roman" w:cs="Times New Roman"/>
          <w:i/>
          <w:sz w:val="24"/>
          <w:szCs w:val="24"/>
        </w:rPr>
        <w:t>Véleményező</w:t>
      </w:r>
      <w:r w:rsidRPr="00354BB6">
        <w:rPr>
          <w:rFonts w:ascii="Times New Roman" w:hAnsi="Times New Roman" w:cs="Times New Roman"/>
          <w:sz w:val="24"/>
          <w:szCs w:val="24"/>
        </w:rPr>
        <w:t xml:space="preserve">: </w:t>
      </w:r>
      <w:r w:rsidR="008C1609">
        <w:rPr>
          <w:rFonts w:ascii="Times New Roman" w:hAnsi="Times New Roman" w:cs="Times New Roman"/>
          <w:sz w:val="24"/>
          <w:szCs w:val="24"/>
        </w:rPr>
        <w:t>kollégium</w:t>
      </w:r>
      <w:r w:rsidR="004C3973">
        <w:rPr>
          <w:rFonts w:ascii="Times New Roman" w:hAnsi="Times New Roman" w:cs="Times New Roman"/>
          <w:sz w:val="24"/>
          <w:szCs w:val="24"/>
        </w:rPr>
        <w:t xml:space="preserve"> </w:t>
      </w:r>
      <w:r w:rsidR="008C1609">
        <w:rPr>
          <w:rFonts w:ascii="Times New Roman" w:hAnsi="Times New Roman" w:cs="Times New Roman"/>
          <w:sz w:val="24"/>
          <w:szCs w:val="24"/>
        </w:rPr>
        <w:t>igazgató</w:t>
      </w:r>
      <w:r w:rsidR="004C3973">
        <w:rPr>
          <w:rFonts w:ascii="Times New Roman" w:hAnsi="Times New Roman" w:cs="Times New Roman"/>
          <w:sz w:val="24"/>
          <w:szCs w:val="24"/>
        </w:rPr>
        <w:t>ja</w:t>
      </w:r>
      <w:r w:rsidR="00450CED" w:rsidRPr="00D0003F">
        <w:rPr>
          <w:rFonts w:ascii="Times New Roman" w:hAnsi="Times New Roman" w:cs="Times New Roman"/>
          <w:sz w:val="24"/>
          <w:szCs w:val="24"/>
        </w:rPr>
        <w:t>, egyetemi hallgatói önkormányzat elnöke</w:t>
      </w:r>
    </w:p>
    <w:p w:rsidR="00CA1017" w:rsidRPr="00D0003F" w:rsidRDefault="00450CED">
      <w:pPr>
        <w:spacing w:after="0" w:line="240" w:lineRule="auto"/>
        <w:rPr>
          <w:rFonts w:ascii="Times New Roman" w:hAnsi="Times New Roman" w:cs="Times New Roman"/>
          <w:sz w:val="24"/>
          <w:szCs w:val="24"/>
        </w:rPr>
      </w:pPr>
      <w:r>
        <w:rPr>
          <w:rFonts w:ascii="Times New Roman" w:hAnsi="Times New Roman" w:cs="Times New Roman"/>
          <w:i/>
          <w:sz w:val="24"/>
          <w:szCs w:val="24"/>
        </w:rPr>
        <w:t>(4</w:t>
      </w:r>
      <w:r w:rsidR="008B02F0">
        <w:rPr>
          <w:rFonts w:ascii="Times New Roman" w:hAnsi="Times New Roman" w:cs="Times New Roman"/>
          <w:i/>
          <w:sz w:val="24"/>
          <w:szCs w:val="24"/>
        </w:rPr>
        <w:t xml:space="preserve">) </w:t>
      </w:r>
      <w:r w:rsidR="008B02F0" w:rsidRPr="00354BB6">
        <w:rPr>
          <w:rFonts w:ascii="Times New Roman" w:hAnsi="Times New Roman" w:cs="Times New Roman"/>
          <w:i/>
          <w:sz w:val="24"/>
          <w:szCs w:val="24"/>
        </w:rPr>
        <w:t>Döntéshozó</w:t>
      </w:r>
      <w:r w:rsidR="008B02F0" w:rsidRPr="00354BB6">
        <w:rPr>
          <w:rFonts w:ascii="Times New Roman" w:hAnsi="Times New Roman" w:cs="Times New Roman"/>
          <w:sz w:val="24"/>
          <w:szCs w:val="24"/>
        </w:rPr>
        <w:t>:</w:t>
      </w:r>
      <w:r w:rsidR="008B02F0">
        <w:rPr>
          <w:rFonts w:ascii="Times New Roman" w:hAnsi="Times New Roman" w:cs="Times New Roman"/>
          <w:sz w:val="24"/>
          <w:szCs w:val="24"/>
        </w:rPr>
        <w:t xml:space="preserve"> </w:t>
      </w:r>
      <w:r w:rsidR="00D0003F" w:rsidRPr="00D0003F">
        <w:rPr>
          <w:rFonts w:ascii="Times New Roman" w:hAnsi="Times New Roman" w:cs="Times New Roman"/>
          <w:sz w:val="24"/>
          <w:szCs w:val="24"/>
        </w:rPr>
        <w:t>Rektor</w:t>
      </w:r>
      <w:r w:rsidR="008C1609" w:rsidRPr="00D0003F">
        <w:rPr>
          <w:rFonts w:ascii="Times New Roman" w:hAnsi="Times New Roman" w:cs="Times New Roman"/>
          <w:sz w:val="24"/>
          <w:szCs w:val="24"/>
        </w:rPr>
        <w:t xml:space="preserve">. A </w:t>
      </w:r>
      <w:r w:rsidR="00D0003F" w:rsidRPr="00D0003F">
        <w:rPr>
          <w:rFonts w:ascii="Times New Roman" w:hAnsi="Times New Roman" w:cs="Times New Roman"/>
          <w:sz w:val="24"/>
          <w:szCs w:val="24"/>
        </w:rPr>
        <w:t>Kancellár</w:t>
      </w:r>
      <w:r w:rsidR="008B02F0" w:rsidRPr="00D0003F">
        <w:rPr>
          <w:rFonts w:ascii="Times New Roman" w:hAnsi="Times New Roman" w:cs="Times New Roman"/>
          <w:sz w:val="24"/>
          <w:szCs w:val="24"/>
        </w:rPr>
        <w:t xml:space="preserve"> egyetértési jogot gyakorol.</w:t>
      </w:r>
    </w:p>
    <w:p w:rsidR="00450CED" w:rsidRDefault="00450CED">
      <w:pPr>
        <w:spacing w:after="0" w:line="240" w:lineRule="auto"/>
        <w:rPr>
          <w:rFonts w:ascii="Times New Roman" w:hAnsi="Times New Roman" w:cs="Times New Roman"/>
          <w:sz w:val="24"/>
          <w:szCs w:val="24"/>
        </w:rPr>
      </w:pPr>
    </w:p>
    <w:p w:rsidR="009F3B16" w:rsidRPr="009F1293" w:rsidRDefault="001F3C3D" w:rsidP="009F3B16">
      <w:pPr>
        <w:spacing w:after="0" w:line="240" w:lineRule="auto"/>
        <w:jc w:val="center"/>
        <w:rPr>
          <w:rFonts w:ascii="Times New Roman" w:hAnsi="Times New Roman" w:cs="Times New Roman"/>
          <w:b/>
          <w:sz w:val="24"/>
          <w:szCs w:val="24"/>
        </w:rPr>
      </w:pPr>
      <w:r w:rsidRPr="009F1293">
        <w:rPr>
          <w:rStyle w:val="Lbjegyzet-hivatkozs"/>
          <w:rFonts w:ascii="Times New Roman" w:hAnsi="Times New Roman"/>
          <w:b/>
          <w:sz w:val="24"/>
          <w:szCs w:val="24"/>
        </w:rPr>
        <w:footnoteReference w:id="12"/>
      </w:r>
      <w:r w:rsidR="009F3B16" w:rsidRPr="009F1293">
        <w:rPr>
          <w:rFonts w:ascii="Times New Roman" w:hAnsi="Times New Roman" w:cs="Times New Roman"/>
          <w:b/>
          <w:sz w:val="24"/>
          <w:szCs w:val="24"/>
        </w:rPr>
        <w:t xml:space="preserve">Szociális </w:t>
      </w:r>
      <w:r w:rsidR="005609BB" w:rsidRPr="009F1293">
        <w:rPr>
          <w:rFonts w:ascii="Times New Roman" w:hAnsi="Times New Roman" w:cs="Times New Roman"/>
          <w:b/>
          <w:sz w:val="24"/>
          <w:szCs w:val="24"/>
        </w:rPr>
        <w:t xml:space="preserve">alapú </w:t>
      </w:r>
      <w:r w:rsidR="009F3B16" w:rsidRPr="009F1293">
        <w:rPr>
          <w:rFonts w:ascii="Times New Roman" w:hAnsi="Times New Roman" w:cs="Times New Roman"/>
          <w:b/>
          <w:sz w:val="24"/>
          <w:szCs w:val="24"/>
        </w:rPr>
        <w:t>támogatás</w:t>
      </w:r>
      <w:r w:rsidR="005C279B" w:rsidRPr="009F1293">
        <w:rPr>
          <w:rFonts w:ascii="Times New Roman" w:hAnsi="Times New Roman" w:cs="Times New Roman"/>
          <w:b/>
          <w:sz w:val="24"/>
          <w:szCs w:val="24"/>
        </w:rPr>
        <w:t xml:space="preserve"> kérelem</w:t>
      </w:r>
    </w:p>
    <w:p w:rsidR="009F3B16" w:rsidRPr="009F1293" w:rsidRDefault="009F3B16" w:rsidP="009F3B16">
      <w:pPr>
        <w:spacing w:after="0" w:line="240" w:lineRule="auto"/>
        <w:jc w:val="center"/>
        <w:rPr>
          <w:rFonts w:ascii="Times New Roman" w:hAnsi="Times New Roman" w:cs="Times New Roman"/>
          <w:b/>
          <w:sz w:val="24"/>
          <w:szCs w:val="24"/>
        </w:rPr>
      </w:pPr>
      <w:r w:rsidRPr="009F1293">
        <w:rPr>
          <w:rFonts w:ascii="Times New Roman" w:hAnsi="Times New Roman" w:cs="Times New Roman"/>
          <w:b/>
          <w:sz w:val="24"/>
          <w:szCs w:val="24"/>
        </w:rPr>
        <w:t>15/A.§</w:t>
      </w:r>
    </w:p>
    <w:p w:rsidR="009F3B16" w:rsidRPr="009F1293" w:rsidRDefault="009F3B16" w:rsidP="009F3B16">
      <w:pPr>
        <w:spacing w:after="0" w:line="240" w:lineRule="auto"/>
        <w:jc w:val="both"/>
        <w:rPr>
          <w:rFonts w:ascii="Times New Roman" w:hAnsi="Times New Roman" w:cs="Times New Roman"/>
          <w:sz w:val="24"/>
          <w:szCs w:val="24"/>
        </w:rPr>
      </w:pPr>
      <w:r w:rsidRPr="009F1293">
        <w:rPr>
          <w:rFonts w:ascii="Times New Roman" w:hAnsi="Times New Roman" w:cs="Times New Roman"/>
          <w:i/>
          <w:sz w:val="24"/>
          <w:szCs w:val="24"/>
        </w:rPr>
        <w:t>(1) Beadási időszak</w:t>
      </w:r>
      <w:r w:rsidRPr="009F1293">
        <w:rPr>
          <w:rFonts w:ascii="Times New Roman" w:hAnsi="Times New Roman" w:cs="Times New Roman"/>
          <w:sz w:val="24"/>
          <w:szCs w:val="24"/>
        </w:rPr>
        <w:t xml:space="preserve">: a </w:t>
      </w:r>
      <w:proofErr w:type="spellStart"/>
      <w:r w:rsidRPr="009F1293">
        <w:rPr>
          <w:rFonts w:ascii="Times New Roman" w:hAnsi="Times New Roman" w:cs="Times New Roman"/>
          <w:sz w:val="24"/>
          <w:szCs w:val="24"/>
        </w:rPr>
        <w:t>TR-ből</w:t>
      </w:r>
      <w:proofErr w:type="spellEnd"/>
      <w:r w:rsidRPr="009F1293">
        <w:rPr>
          <w:rFonts w:ascii="Times New Roman" w:hAnsi="Times New Roman" w:cs="Times New Roman"/>
          <w:sz w:val="24"/>
          <w:szCs w:val="24"/>
        </w:rPr>
        <w:t xml:space="preserve"> értesülhet róla </w:t>
      </w:r>
      <w:r w:rsidR="005C279B" w:rsidRPr="009F1293">
        <w:rPr>
          <w:rFonts w:ascii="Times New Roman" w:hAnsi="Times New Roman" w:cs="Times New Roman"/>
          <w:sz w:val="24"/>
          <w:szCs w:val="24"/>
        </w:rPr>
        <w:t>a hallgató, valamint a kari HÖK holnapjáról.</w:t>
      </w:r>
    </w:p>
    <w:p w:rsidR="009F3B16" w:rsidRPr="009F1293" w:rsidRDefault="009F3B16" w:rsidP="009F3B16">
      <w:pPr>
        <w:spacing w:after="0" w:line="240" w:lineRule="auto"/>
        <w:jc w:val="both"/>
        <w:rPr>
          <w:rFonts w:ascii="Times New Roman" w:hAnsi="Times New Roman" w:cs="Times New Roman"/>
          <w:i/>
          <w:sz w:val="24"/>
          <w:szCs w:val="24"/>
        </w:rPr>
      </w:pPr>
      <w:r w:rsidRPr="009F1293">
        <w:rPr>
          <w:rFonts w:ascii="Times New Roman" w:hAnsi="Times New Roman" w:cs="Times New Roman"/>
          <w:i/>
          <w:sz w:val="24"/>
          <w:szCs w:val="24"/>
        </w:rPr>
        <w:t>(2) Kérelem ügyintézője</w:t>
      </w:r>
      <w:r w:rsidRPr="009F1293">
        <w:rPr>
          <w:rFonts w:ascii="Times New Roman" w:hAnsi="Times New Roman" w:cs="Times New Roman"/>
          <w:sz w:val="24"/>
          <w:szCs w:val="24"/>
        </w:rPr>
        <w:t>: HÖK</w:t>
      </w:r>
    </w:p>
    <w:p w:rsidR="009F3B16" w:rsidRPr="009F1293" w:rsidRDefault="009F3B16" w:rsidP="009F3B16">
      <w:pPr>
        <w:spacing w:after="0" w:line="240" w:lineRule="auto"/>
        <w:rPr>
          <w:rFonts w:ascii="Times New Roman" w:hAnsi="Times New Roman" w:cs="Times New Roman"/>
          <w:sz w:val="24"/>
          <w:szCs w:val="24"/>
        </w:rPr>
      </w:pPr>
      <w:r w:rsidRPr="009F1293">
        <w:rPr>
          <w:rFonts w:ascii="Times New Roman" w:hAnsi="Times New Roman" w:cs="Times New Roman"/>
          <w:i/>
          <w:sz w:val="24"/>
          <w:szCs w:val="24"/>
        </w:rPr>
        <w:t>(4) Döntéshozó</w:t>
      </w:r>
      <w:r w:rsidRPr="009F1293">
        <w:rPr>
          <w:rFonts w:ascii="Times New Roman" w:hAnsi="Times New Roman" w:cs="Times New Roman"/>
          <w:sz w:val="24"/>
          <w:szCs w:val="24"/>
        </w:rPr>
        <w:t xml:space="preserve">: </w:t>
      </w:r>
      <w:r w:rsidR="005C279B" w:rsidRPr="009F1293">
        <w:rPr>
          <w:rFonts w:ascii="Times New Roman" w:hAnsi="Times New Roman" w:cs="Times New Roman"/>
          <w:sz w:val="24"/>
          <w:szCs w:val="24"/>
        </w:rPr>
        <w:t>kari DJB</w:t>
      </w:r>
    </w:p>
    <w:p w:rsidR="009F3B16" w:rsidRPr="009F1293" w:rsidRDefault="009F3B16">
      <w:pPr>
        <w:spacing w:after="0" w:line="240" w:lineRule="auto"/>
        <w:rPr>
          <w:rFonts w:ascii="Times New Roman" w:hAnsi="Times New Roman" w:cs="Times New Roman"/>
          <w:sz w:val="24"/>
          <w:szCs w:val="24"/>
        </w:rPr>
      </w:pPr>
    </w:p>
    <w:p w:rsidR="00706E68" w:rsidRPr="00706E68" w:rsidRDefault="00C67CA3" w:rsidP="00706E68">
      <w:pPr>
        <w:spacing w:after="0" w:line="240" w:lineRule="auto"/>
        <w:jc w:val="center"/>
        <w:rPr>
          <w:rFonts w:ascii="Times New Roman" w:hAnsi="Times New Roman" w:cs="Times New Roman"/>
          <w:b/>
          <w:sz w:val="24"/>
          <w:szCs w:val="24"/>
        </w:rPr>
      </w:pPr>
      <w:r w:rsidRPr="00C67CA3">
        <w:rPr>
          <w:rFonts w:ascii="Times New Roman" w:hAnsi="Times New Roman" w:cs="Times New Roman"/>
          <w:b/>
          <w:sz w:val="24"/>
          <w:szCs w:val="24"/>
        </w:rPr>
        <w:t>Részletfizetési kérelem</w:t>
      </w:r>
    </w:p>
    <w:p w:rsidR="00706E68" w:rsidRPr="00706E68" w:rsidRDefault="00DC753E" w:rsidP="00706E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D23835">
        <w:rPr>
          <w:rFonts w:ascii="Times New Roman" w:hAnsi="Times New Roman" w:cs="Times New Roman"/>
          <w:b/>
          <w:sz w:val="24"/>
          <w:szCs w:val="24"/>
        </w:rPr>
        <w:t>6</w:t>
      </w:r>
      <w:r w:rsidR="00C67CA3" w:rsidRPr="00C67CA3">
        <w:rPr>
          <w:rFonts w:ascii="Times New Roman" w:hAnsi="Times New Roman" w:cs="Times New Roman"/>
          <w:b/>
          <w:sz w:val="24"/>
          <w:szCs w:val="24"/>
        </w:rPr>
        <w:t>.§</w:t>
      </w:r>
    </w:p>
    <w:p w:rsidR="00CA1017" w:rsidRDefault="00C67CA3">
      <w:pPr>
        <w:spacing w:after="0" w:line="240" w:lineRule="auto"/>
        <w:rPr>
          <w:rFonts w:ascii="Times New Roman" w:hAnsi="Times New Roman" w:cs="Times New Roman"/>
          <w:sz w:val="24"/>
          <w:szCs w:val="24"/>
        </w:rPr>
      </w:pPr>
      <w:r w:rsidRPr="00C67CA3">
        <w:rPr>
          <w:rFonts w:ascii="Times New Roman" w:hAnsi="Times New Roman" w:cs="Times New Roman"/>
          <w:sz w:val="24"/>
          <w:szCs w:val="24"/>
        </w:rPr>
        <w:t xml:space="preserve">(1) </w:t>
      </w:r>
      <w:r w:rsidRPr="00C67CA3">
        <w:rPr>
          <w:rFonts w:ascii="Times New Roman" w:hAnsi="Times New Roman" w:cs="Times New Roman"/>
          <w:i/>
          <w:sz w:val="24"/>
          <w:szCs w:val="24"/>
        </w:rPr>
        <w:t>Beadási időszak:</w:t>
      </w:r>
      <w:r w:rsidRPr="00C67CA3">
        <w:rPr>
          <w:rFonts w:ascii="Times New Roman" w:hAnsi="Times New Roman" w:cs="Times New Roman"/>
          <w:sz w:val="24"/>
          <w:szCs w:val="24"/>
        </w:rPr>
        <w:t xml:space="preserve"> </w:t>
      </w:r>
      <w:r w:rsidR="00706E68">
        <w:rPr>
          <w:rFonts w:ascii="Times New Roman" w:hAnsi="Times New Roman" w:cs="Times New Roman"/>
          <w:sz w:val="24"/>
          <w:szCs w:val="24"/>
        </w:rPr>
        <w:t xml:space="preserve">a </w:t>
      </w:r>
      <w:proofErr w:type="spellStart"/>
      <w:r w:rsidR="00706E68">
        <w:rPr>
          <w:rFonts w:ascii="Times New Roman" w:hAnsi="Times New Roman" w:cs="Times New Roman"/>
          <w:sz w:val="24"/>
          <w:szCs w:val="24"/>
        </w:rPr>
        <w:t>TR-ből</w:t>
      </w:r>
      <w:proofErr w:type="spellEnd"/>
      <w:r w:rsidR="00706E68">
        <w:rPr>
          <w:rFonts w:ascii="Times New Roman" w:hAnsi="Times New Roman" w:cs="Times New Roman"/>
          <w:sz w:val="24"/>
          <w:szCs w:val="24"/>
        </w:rPr>
        <w:t xml:space="preserve"> értesül</w:t>
      </w:r>
      <w:r w:rsidR="00586DEA">
        <w:rPr>
          <w:rFonts w:ascii="Times New Roman" w:hAnsi="Times New Roman" w:cs="Times New Roman"/>
          <w:sz w:val="24"/>
          <w:szCs w:val="24"/>
        </w:rPr>
        <w:t>h</w:t>
      </w:r>
      <w:r w:rsidR="00706E68">
        <w:rPr>
          <w:rFonts w:ascii="Times New Roman" w:hAnsi="Times New Roman" w:cs="Times New Roman"/>
          <w:sz w:val="24"/>
          <w:szCs w:val="24"/>
        </w:rPr>
        <w:t>et róla a hallgató</w:t>
      </w:r>
      <w:r w:rsidR="00DC753E">
        <w:rPr>
          <w:rFonts w:ascii="Times New Roman" w:hAnsi="Times New Roman" w:cs="Times New Roman"/>
          <w:sz w:val="24"/>
          <w:szCs w:val="24"/>
        </w:rPr>
        <w:t>.</w:t>
      </w:r>
    </w:p>
    <w:p w:rsidR="00CA1017" w:rsidRDefault="000917C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F12560">
        <w:rPr>
          <w:rFonts w:ascii="Times New Roman" w:hAnsi="Times New Roman" w:cs="Times New Roman"/>
          <w:i/>
          <w:sz w:val="24"/>
          <w:szCs w:val="24"/>
        </w:rPr>
        <w:t>)</w:t>
      </w:r>
      <w:r w:rsidR="00DC753E" w:rsidRPr="00F12560">
        <w:rPr>
          <w:rFonts w:ascii="Times New Roman" w:hAnsi="Times New Roman" w:cs="Times New Roman"/>
          <w:i/>
          <w:sz w:val="24"/>
          <w:szCs w:val="24"/>
        </w:rPr>
        <w:t xml:space="preserve"> </w:t>
      </w:r>
      <w:r w:rsidR="00586DEA" w:rsidRPr="00F12560">
        <w:rPr>
          <w:rFonts w:ascii="Times New Roman" w:hAnsi="Times New Roman" w:cs="Times New Roman"/>
          <w:i/>
          <w:sz w:val="24"/>
          <w:szCs w:val="24"/>
        </w:rPr>
        <w:t>Kérelem beadásának folyamata:</w:t>
      </w:r>
      <w:r w:rsidR="00D948D6">
        <w:rPr>
          <w:rFonts w:ascii="Times New Roman" w:hAnsi="Times New Roman" w:cs="Times New Roman"/>
          <w:sz w:val="24"/>
          <w:szCs w:val="24"/>
        </w:rPr>
        <w:t xml:space="preserve"> a többi kérelemtől eltérően, a Pénzügyek menüpont Befizetés alpontjában, a pénzügyi kiírás mögött található + jelre kattintva lehet a „Kérvény leadása”</w:t>
      </w:r>
      <w:proofErr w:type="spellStart"/>
      <w:r w:rsidR="00D948D6">
        <w:rPr>
          <w:rFonts w:ascii="Times New Roman" w:hAnsi="Times New Roman" w:cs="Times New Roman"/>
          <w:sz w:val="24"/>
          <w:szCs w:val="24"/>
        </w:rPr>
        <w:t>-t</w:t>
      </w:r>
      <w:proofErr w:type="spellEnd"/>
      <w:r w:rsidR="00D948D6">
        <w:rPr>
          <w:rFonts w:ascii="Times New Roman" w:hAnsi="Times New Roman" w:cs="Times New Roman"/>
          <w:sz w:val="24"/>
          <w:szCs w:val="24"/>
        </w:rPr>
        <w:t xml:space="preserve"> választani. A Részletfizetési kérelem leadását követően azonnal megjelenik a három befizetendő részlet összege és a befizetés határideje.</w:t>
      </w:r>
    </w:p>
    <w:p w:rsidR="00CA1017" w:rsidRDefault="00706E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C67CA3" w:rsidRPr="00C67CA3">
        <w:rPr>
          <w:rFonts w:ascii="Times New Roman" w:hAnsi="Times New Roman" w:cs="Times New Roman"/>
          <w:i/>
          <w:sz w:val="24"/>
          <w:szCs w:val="24"/>
        </w:rPr>
        <w:t>Döntéshozó:</w:t>
      </w:r>
      <w:r>
        <w:rPr>
          <w:rFonts w:ascii="Times New Roman" w:hAnsi="Times New Roman" w:cs="Times New Roman"/>
          <w:sz w:val="24"/>
          <w:szCs w:val="24"/>
        </w:rPr>
        <w:t xml:space="preserve"> Rektor</w:t>
      </w:r>
      <w:r w:rsidR="00975332">
        <w:rPr>
          <w:rFonts w:ascii="Times New Roman" w:hAnsi="Times New Roman" w:cs="Times New Roman"/>
          <w:sz w:val="24"/>
          <w:szCs w:val="24"/>
        </w:rPr>
        <w:t xml:space="preserve">. </w:t>
      </w:r>
      <w:r w:rsidR="00975332" w:rsidRPr="00D0003F">
        <w:rPr>
          <w:rFonts w:ascii="Times New Roman" w:hAnsi="Times New Roman" w:cs="Times New Roman"/>
          <w:sz w:val="24"/>
          <w:szCs w:val="24"/>
        </w:rPr>
        <w:t>A Kancellár egyetértési jogot gyakorol.</w:t>
      </w:r>
    </w:p>
    <w:p w:rsidR="00CA1017" w:rsidRDefault="00CA1017">
      <w:pPr>
        <w:spacing w:after="0" w:line="240" w:lineRule="auto"/>
        <w:rPr>
          <w:rFonts w:ascii="Times New Roman" w:hAnsi="Times New Roman" w:cs="Times New Roman"/>
          <w:b/>
          <w:sz w:val="24"/>
          <w:szCs w:val="24"/>
        </w:rPr>
      </w:pPr>
    </w:p>
    <w:p w:rsidR="00CA1017" w:rsidRDefault="00C67CA3">
      <w:pPr>
        <w:spacing w:after="0" w:line="240" w:lineRule="auto"/>
        <w:ind w:left="360"/>
        <w:jc w:val="center"/>
        <w:rPr>
          <w:rFonts w:ascii="Times New Roman" w:hAnsi="Times New Roman" w:cs="Times New Roman"/>
          <w:b/>
          <w:sz w:val="24"/>
          <w:szCs w:val="24"/>
        </w:rPr>
      </w:pPr>
      <w:r w:rsidRPr="00C67CA3">
        <w:rPr>
          <w:rFonts w:ascii="Times New Roman" w:hAnsi="Times New Roman" w:cs="Times New Roman"/>
          <w:b/>
          <w:sz w:val="24"/>
          <w:szCs w:val="24"/>
        </w:rPr>
        <w:t>Kivételes tanulmányi- és vizsgarend iránti kérelem (egyéni vagy kedvezményes tanrend és vizsgarend)</w:t>
      </w:r>
    </w:p>
    <w:p w:rsidR="00CA1017" w:rsidRDefault="00DC753E">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1</w:t>
      </w:r>
      <w:r w:rsidR="00D23835">
        <w:rPr>
          <w:rFonts w:ascii="Times New Roman" w:hAnsi="Times New Roman" w:cs="Times New Roman"/>
          <w:b/>
          <w:sz w:val="24"/>
          <w:szCs w:val="24"/>
        </w:rPr>
        <w:t>7</w:t>
      </w:r>
      <w:r>
        <w:rPr>
          <w:rFonts w:ascii="Times New Roman" w:hAnsi="Times New Roman" w:cs="Times New Roman"/>
          <w:b/>
          <w:sz w:val="24"/>
          <w:szCs w:val="24"/>
        </w:rPr>
        <w:t>.§</w:t>
      </w:r>
    </w:p>
    <w:p w:rsidR="00FE131B" w:rsidRPr="00354BB6" w:rsidRDefault="00DC753E"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(1) </w:t>
      </w:r>
      <w:r w:rsidR="00AC19D9" w:rsidRPr="00354BB6">
        <w:rPr>
          <w:rFonts w:ascii="Times New Roman" w:hAnsi="Times New Roman" w:cs="Times New Roman"/>
          <w:i/>
          <w:sz w:val="24"/>
          <w:szCs w:val="24"/>
        </w:rPr>
        <w:t>Beadási időszak</w:t>
      </w:r>
      <w:r w:rsidR="00AC19D9" w:rsidRPr="00354BB6">
        <w:rPr>
          <w:rFonts w:ascii="Times New Roman" w:hAnsi="Times New Roman" w:cs="Times New Roman"/>
          <w:sz w:val="24"/>
          <w:szCs w:val="24"/>
        </w:rPr>
        <w:t xml:space="preserve">: </w:t>
      </w:r>
      <w:r w:rsidR="00A15699" w:rsidRPr="00354BB6">
        <w:rPr>
          <w:rFonts w:ascii="Times New Roman" w:hAnsi="Times New Roman" w:cs="Times New Roman"/>
          <w:sz w:val="24"/>
          <w:szCs w:val="24"/>
        </w:rPr>
        <w:t>regisztrációs időszakban, valamint különösen indokolt esetben, a szorgalmi időszak végéig, a mulasztásra okot adó kö</w:t>
      </w:r>
      <w:r w:rsidR="00AC19D9" w:rsidRPr="00354BB6">
        <w:rPr>
          <w:rFonts w:ascii="Times New Roman" w:hAnsi="Times New Roman" w:cs="Times New Roman"/>
          <w:sz w:val="24"/>
          <w:szCs w:val="24"/>
        </w:rPr>
        <w:t xml:space="preserve">rülmény bizonyítása, igazolása </w:t>
      </w:r>
      <w:r w:rsidR="00A15699" w:rsidRPr="00354BB6">
        <w:rPr>
          <w:rFonts w:ascii="Times New Roman" w:hAnsi="Times New Roman" w:cs="Times New Roman"/>
          <w:sz w:val="24"/>
          <w:szCs w:val="24"/>
        </w:rPr>
        <w:t>mellett.</w:t>
      </w:r>
    </w:p>
    <w:p w:rsidR="00FE131B" w:rsidRPr="00354BB6" w:rsidRDefault="00DC753E"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(2) </w:t>
      </w:r>
      <w:r w:rsidR="00A85705">
        <w:rPr>
          <w:rFonts w:ascii="Times New Roman" w:hAnsi="Times New Roman" w:cs="Times New Roman"/>
          <w:i/>
          <w:sz w:val="24"/>
          <w:szCs w:val="24"/>
        </w:rPr>
        <w:t>Kérelem</w:t>
      </w:r>
      <w:r w:rsidR="00FE131B" w:rsidRPr="00354BB6">
        <w:rPr>
          <w:rFonts w:ascii="Times New Roman" w:hAnsi="Times New Roman" w:cs="Times New Roman"/>
          <w:i/>
          <w:sz w:val="24"/>
          <w:szCs w:val="24"/>
        </w:rPr>
        <w:t xml:space="preserve"> ügyintézője</w:t>
      </w:r>
      <w:r w:rsidR="00FE131B" w:rsidRPr="00354BB6">
        <w:rPr>
          <w:rFonts w:ascii="Times New Roman" w:hAnsi="Times New Roman" w:cs="Times New Roman"/>
          <w:sz w:val="24"/>
          <w:szCs w:val="24"/>
        </w:rPr>
        <w:t xml:space="preserve">: </w:t>
      </w:r>
      <w:r w:rsidR="00ED6ACE" w:rsidRPr="00354BB6">
        <w:rPr>
          <w:rFonts w:ascii="Times New Roman" w:hAnsi="Times New Roman" w:cs="Times New Roman"/>
          <w:sz w:val="24"/>
          <w:szCs w:val="24"/>
        </w:rPr>
        <w:t xml:space="preserve">a </w:t>
      </w:r>
      <w:r w:rsidR="00AC19D9" w:rsidRPr="00354BB6">
        <w:rPr>
          <w:rFonts w:ascii="Times New Roman" w:hAnsi="Times New Roman" w:cs="Times New Roman"/>
          <w:sz w:val="24"/>
          <w:szCs w:val="24"/>
        </w:rPr>
        <w:t>kijelölt tanulmányi előadó</w:t>
      </w:r>
    </w:p>
    <w:p w:rsidR="00E651D9" w:rsidRPr="003279EC" w:rsidRDefault="00DC753E" w:rsidP="00ED0278">
      <w:pPr>
        <w:spacing w:after="0" w:line="240" w:lineRule="auto"/>
        <w:jc w:val="both"/>
        <w:rPr>
          <w:rFonts w:ascii="Times New Roman" w:hAnsi="Times New Roman" w:cs="Times New Roman"/>
          <w:sz w:val="24"/>
          <w:szCs w:val="24"/>
        </w:rPr>
      </w:pPr>
      <w:r w:rsidRPr="003279EC">
        <w:rPr>
          <w:rFonts w:ascii="Times New Roman" w:hAnsi="Times New Roman" w:cs="Times New Roman"/>
          <w:i/>
          <w:sz w:val="24"/>
          <w:szCs w:val="24"/>
        </w:rPr>
        <w:t xml:space="preserve">(3) </w:t>
      </w:r>
      <w:r w:rsidR="00E10A9E" w:rsidRPr="003279EC">
        <w:rPr>
          <w:rStyle w:val="Lbjegyzet-hivatkozs"/>
          <w:rFonts w:ascii="Times New Roman" w:hAnsi="Times New Roman"/>
          <w:i/>
          <w:sz w:val="24"/>
          <w:szCs w:val="24"/>
        </w:rPr>
        <w:footnoteReference w:id="13"/>
      </w:r>
      <w:r w:rsidR="003279EC" w:rsidRPr="003279EC">
        <w:rPr>
          <w:rFonts w:ascii="Times New Roman" w:hAnsi="Times New Roman" w:cs="Times New Roman"/>
          <w:i/>
          <w:sz w:val="24"/>
          <w:szCs w:val="24"/>
        </w:rPr>
        <w:t xml:space="preserve">, </w:t>
      </w:r>
      <w:r w:rsidR="003279EC" w:rsidRPr="003279EC">
        <w:rPr>
          <w:rStyle w:val="Lbjegyzet-hivatkozs"/>
          <w:rFonts w:ascii="Times New Roman" w:hAnsi="Times New Roman"/>
          <w:i/>
          <w:sz w:val="24"/>
          <w:szCs w:val="24"/>
        </w:rPr>
        <w:footnoteReference w:id="14"/>
      </w:r>
      <w:r w:rsidR="00E651D9" w:rsidRPr="003279EC">
        <w:rPr>
          <w:rFonts w:ascii="Times New Roman" w:hAnsi="Times New Roman" w:cs="Times New Roman"/>
          <w:i/>
          <w:sz w:val="24"/>
          <w:szCs w:val="24"/>
        </w:rPr>
        <w:t>Véleményező</w:t>
      </w:r>
      <w:r w:rsidR="00E651D9" w:rsidRPr="003279EC">
        <w:rPr>
          <w:rFonts w:ascii="Times New Roman" w:hAnsi="Times New Roman" w:cs="Times New Roman"/>
          <w:sz w:val="24"/>
          <w:szCs w:val="24"/>
        </w:rPr>
        <w:t>: tantárgy</w:t>
      </w:r>
      <w:r w:rsidRPr="003279EC">
        <w:rPr>
          <w:rFonts w:ascii="Times New Roman" w:hAnsi="Times New Roman" w:cs="Times New Roman"/>
          <w:sz w:val="24"/>
          <w:szCs w:val="24"/>
        </w:rPr>
        <w:t>felelős</w:t>
      </w:r>
      <w:r w:rsidR="00E651D9" w:rsidRPr="003279EC">
        <w:rPr>
          <w:rFonts w:ascii="Times New Roman" w:hAnsi="Times New Roman" w:cs="Times New Roman"/>
          <w:sz w:val="24"/>
          <w:szCs w:val="24"/>
        </w:rPr>
        <w:t xml:space="preserve"> oktató</w:t>
      </w:r>
      <w:r w:rsidRPr="003279EC">
        <w:rPr>
          <w:rFonts w:ascii="Times New Roman" w:hAnsi="Times New Roman" w:cs="Times New Roman"/>
          <w:sz w:val="24"/>
          <w:szCs w:val="24"/>
        </w:rPr>
        <w:t xml:space="preserve">, </w:t>
      </w:r>
      <w:r w:rsidR="00B413F1" w:rsidRPr="003279EC">
        <w:rPr>
          <w:rFonts w:ascii="Times New Roman" w:hAnsi="Times New Roman" w:cs="Times New Roman"/>
          <w:sz w:val="24"/>
          <w:szCs w:val="24"/>
        </w:rPr>
        <w:t>akit a tanszéki adminisztrátor rendel a kérelemhez</w:t>
      </w:r>
      <w:r w:rsidR="00957B30" w:rsidRPr="003279EC">
        <w:rPr>
          <w:rFonts w:ascii="Times New Roman" w:hAnsi="Times New Roman" w:cs="Times New Roman"/>
          <w:sz w:val="24"/>
          <w:szCs w:val="24"/>
        </w:rPr>
        <w:t>; kari HÖK elnök</w:t>
      </w:r>
    </w:p>
    <w:p w:rsidR="00D1784C" w:rsidRDefault="00DC753E" w:rsidP="00ED027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(4) </w:t>
      </w:r>
      <w:r w:rsidR="00FE131B" w:rsidRPr="00354BB6">
        <w:rPr>
          <w:rFonts w:ascii="Times New Roman" w:hAnsi="Times New Roman" w:cs="Times New Roman"/>
          <w:i/>
          <w:sz w:val="24"/>
          <w:szCs w:val="24"/>
        </w:rPr>
        <w:t>Döntéshozó</w:t>
      </w:r>
      <w:r w:rsidR="00FE131B" w:rsidRPr="00354BB6">
        <w:rPr>
          <w:rFonts w:ascii="Times New Roman" w:hAnsi="Times New Roman" w:cs="Times New Roman"/>
          <w:sz w:val="24"/>
          <w:szCs w:val="24"/>
        </w:rPr>
        <w:t>:</w:t>
      </w:r>
      <w:r w:rsidR="00226D3F" w:rsidRPr="00354BB6">
        <w:rPr>
          <w:rFonts w:ascii="Times New Roman" w:hAnsi="Times New Roman" w:cs="Times New Roman"/>
          <w:sz w:val="24"/>
          <w:szCs w:val="24"/>
        </w:rPr>
        <w:t xml:space="preserve"> </w:t>
      </w:r>
      <w:r w:rsidR="00497411" w:rsidRPr="00354BB6">
        <w:rPr>
          <w:rFonts w:ascii="Times New Roman" w:hAnsi="Times New Roman" w:cs="Times New Roman"/>
          <w:sz w:val="24"/>
          <w:szCs w:val="24"/>
        </w:rPr>
        <w:t xml:space="preserve">kari </w:t>
      </w:r>
      <w:r w:rsidR="00AC19D9" w:rsidRPr="00354BB6">
        <w:rPr>
          <w:rFonts w:ascii="Times New Roman" w:hAnsi="Times New Roman" w:cs="Times New Roman"/>
          <w:sz w:val="24"/>
          <w:szCs w:val="24"/>
        </w:rPr>
        <w:t xml:space="preserve">oktatási </w:t>
      </w:r>
      <w:proofErr w:type="spellStart"/>
      <w:r w:rsidR="00AC19D9" w:rsidRPr="00354BB6">
        <w:rPr>
          <w:rFonts w:ascii="Times New Roman" w:hAnsi="Times New Roman" w:cs="Times New Roman"/>
          <w:sz w:val="24"/>
          <w:szCs w:val="24"/>
        </w:rPr>
        <w:t>dékánhelyettes</w:t>
      </w:r>
      <w:proofErr w:type="spellEnd"/>
    </w:p>
    <w:p w:rsidR="00CA1017" w:rsidRPr="007967D6" w:rsidRDefault="00D23835">
      <w:pPr>
        <w:spacing w:after="0" w:line="240" w:lineRule="auto"/>
        <w:ind w:left="360"/>
        <w:jc w:val="center"/>
        <w:rPr>
          <w:rFonts w:ascii="Times New Roman" w:hAnsi="Times New Roman" w:cs="Times New Roman"/>
          <w:b/>
          <w:sz w:val="24"/>
          <w:szCs w:val="24"/>
        </w:rPr>
      </w:pPr>
      <w:r w:rsidRPr="007967D6">
        <w:rPr>
          <w:rFonts w:ascii="Times New Roman" w:hAnsi="Times New Roman" w:cs="Times New Roman"/>
          <w:b/>
          <w:sz w:val="24"/>
          <w:szCs w:val="24"/>
        </w:rPr>
        <w:lastRenderedPageBreak/>
        <w:t>18</w:t>
      </w:r>
      <w:r w:rsidR="004C3973" w:rsidRPr="007967D6">
        <w:rPr>
          <w:rFonts w:ascii="Times New Roman" w:hAnsi="Times New Roman" w:cs="Times New Roman"/>
          <w:b/>
          <w:sz w:val="24"/>
          <w:szCs w:val="24"/>
        </w:rPr>
        <w:t>.§</w:t>
      </w:r>
      <w:r w:rsidR="00B84152" w:rsidRPr="007967D6">
        <w:rPr>
          <w:rStyle w:val="Lbjegyzet-hivatkozs"/>
          <w:rFonts w:ascii="Times New Roman" w:hAnsi="Times New Roman"/>
          <w:sz w:val="24"/>
          <w:szCs w:val="24"/>
        </w:rPr>
        <w:footnoteReference w:id="15"/>
      </w:r>
    </w:p>
    <w:p w:rsidR="00FE131B" w:rsidRPr="007967D6" w:rsidRDefault="00B84152" w:rsidP="00B84152">
      <w:pPr>
        <w:spacing w:after="0" w:line="240" w:lineRule="auto"/>
        <w:jc w:val="center"/>
        <w:rPr>
          <w:rFonts w:ascii="Times New Roman" w:hAnsi="Times New Roman" w:cs="Times New Roman"/>
          <w:strike/>
          <w:sz w:val="24"/>
          <w:szCs w:val="24"/>
        </w:rPr>
      </w:pPr>
      <w:r w:rsidRPr="007967D6">
        <w:rPr>
          <w:rFonts w:ascii="Times New Roman" w:hAnsi="Times New Roman" w:cs="Times New Roman"/>
          <w:strike/>
          <w:sz w:val="24"/>
          <w:szCs w:val="24"/>
        </w:rPr>
        <w:t>-</w:t>
      </w:r>
    </w:p>
    <w:p w:rsidR="00B7375D" w:rsidRPr="00354BB6" w:rsidRDefault="00B7375D" w:rsidP="00ED0278">
      <w:pPr>
        <w:spacing w:after="0" w:line="240" w:lineRule="auto"/>
        <w:jc w:val="center"/>
        <w:rPr>
          <w:rFonts w:ascii="Times New Roman" w:hAnsi="Times New Roman" w:cs="Times New Roman"/>
          <w:b/>
          <w:sz w:val="24"/>
          <w:szCs w:val="24"/>
        </w:rPr>
      </w:pPr>
    </w:p>
    <w:p w:rsidR="00CA1017" w:rsidRDefault="00C67CA3">
      <w:pPr>
        <w:spacing w:after="0" w:line="240" w:lineRule="auto"/>
        <w:ind w:left="360"/>
        <w:jc w:val="center"/>
        <w:rPr>
          <w:rFonts w:ascii="Times New Roman" w:hAnsi="Times New Roman" w:cs="Times New Roman"/>
          <w:b/>
          <w:sz w:val="24"/>
          <w:szCs w:val="24"/>
        </w:rPr>
      </w:pPr>
      <w:r w:rsidRPr="00C67CA3">
        <w:rPr>
          <w:rFonts w:ascii="Times New Roman" w:hAnsi="Times New Roman" w:cs="Times New Roman"/>
          <w:b/>
          <w:sz w:val="24"/>
          <w:szCs w:val="24"/>
        </w:rPr>
        <w:t>Hallgatói jogviszony szüneteltetése (rendkívüli passziválás) iránti kérelem</w:t>
      </w:r>
    </w:p>
    <w:p w:rsidR="00CA1017" w:rsidRDefault="00D23835">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19</w:t>
      </w:r>
      <w:r w:rsidR="00CC0EB5">
        <w:rPr>
          <w:rFonts w:ascii="Times New Roman" w:hAnsi="Times New Roman" w:cs="Times New Roman"/>
          <w:b/>
          <w:sz w:val="24"/>
          <w:szCs w:val="24"/>
        </w:rPr>
        <w:t>.§</w:t>
      </w:r>
    </w:p>
    <w:p w:rsidR="00B7375D" w:rsidRPr="00354BB6" w:rsidRDefault="00CC0EB5"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(1) </w:t>
      </w:r>
      <w:r w:rsidR="00EE1220">
        <w:rPr>
          <w:rStyle w:val="Lbjegyzet-hivatkozs"/>
          <w:rFonts w:ascii="Times New Roman" w:hAnsi="Times New Roman"/>
          <w:i/>
          <w:sz w:val="24"/>
          <w:szCs w:val="24"/>
        </w:rPr>
        <w:footnoteReference w:id="16"/>
      </w:r>
      <w:r w:rsidR="003279EC" w:rsidRPr="00384D92">
        <w:rPr>
          <w:rFonts w:ascii="Times New Roman" w:hAnsi="Times New Roman" w:cs="Times New Roman"/>
          <w:i/>
          <w:sz w:val="24"/>
          <w:szCs w:val="24"/>
          <w:vertAlign w:val="superscript"/>
        </w:rPr>
        <w:t>,</w:t>
      </w:r>
      <w:r w:rsidR="003279EC">
        <w:rPr>
          <w:rStyle w:val="Lbjegyzet-hivatkozs"/>
          <w:rFonts w:ascii="Times New Roman" w:hAnsi="Times New Roman"/>
          <w:i/>
          <w:sz w:val="24"/>
          <w:szCs w:val="24"/>
        </w:rPr>
        <w:footnoteReference w:id="17"/>
      </w:r>
      <w:r w:rsidR="00B7375D" w:rsidRPr="00B661B5">
        <w:rPr>
          <w:rFonts w:ascii="Times New Roman" w:hAnsi="Times New Roman" w:cs="Times New Roman"/>
          <w:i/>
          <w:sz w:val="24"/>
          <w:szCs w:val="24"/>
        </w:rPr>
        <w:t>Beadási időszak</w:t>
      </w:r>
      <w:r w:rsidR="00B7375D" w:rsidRPr="00B661B5">
        <w:rPr>
          <w:rFonts w:ascii="Times New Roman" w:hAnsi="Times New Roman" w:cs="Times New Roman"/>
          <w:sz w:val="24"/>
          <w:szCs w:val="24"/>
        </w:rPr>
        <w:t xml:space="preserve">: </w:t>
      </w:r>
      <w:r w:rsidR="00B413F1" w:rsidRPr="00B661B5">
        <w:rPr>
          <w:rFonts w:ascii="Times New Roman" w:hAnsi="Times New Roman" w:cs="Times New Roman"/>
          <w:sz w:val="24"/>
          <w:szCs w:val="24"/>
        </w:rPr>
        <w:t xml:space="preserve">regisztrációs időszak </w:t>
      </w:r>
      <w:r w:rsidR="00B413F1" w:rsidRPr="003279EC">
        <w:rPr>
          <w:rFonts w:ascii="Times New Roman" w:hAnsi="Times New Roman" w:cs="Times New Roman"/>
          <w:sz w:val="24"/>
          <w:szCs w:val="24"/>
        </w:rPr>
        <w:t>kezdetétől</w:t>
      </w:r>
      <w:r w:rsidR="003279EC" w:rsidRPr="003279EC">
        <w:rPr>
          <w:rFonts w:ascii="Times New Roman" w:hAnsi="Times New Roman" w:cs="Times New Roman"/>
          <w:sz w:val="24"/>
          <w:szCs w:val="24"/>
        </w:rPr>
        <w:t xml:space="preserve">, </w:t>
      </w:r>
      <w:r w:rsidR="007E2B42" w:rsidRPr="003279EC">
        <w:rPr>
          <w:rFonts w:ascii="Times New Roman" w:hAnsi="Times New Roman" w:cs="Times New Roman"/>
          <w:sz w:val="24"/>
          <w:szCs w:val="24"/>
        </w:rPr>
        <w:t>a vizsgaidőszak végéig</w:t>
      </w:r>
      <w:r w:rsidR="00B413F1" w:rsidRPr="003279EC">
        <w:rPr>
          <w:rFonts w:ascii="Times New Roman" w:hAnsi="Times New Roman" w:cs="Times New Roman"/>
          <w:sz w:val="24"/>
          <w:szCs w:val="24"/>
        </w:rPr>
        <w:t xml:space="preserve">. </w:t>
      </w:r>
      <w:r w:rsidR="00B413F1" w:rsidRPr="00B661B5">
        <w:rPr>
          <w:rFonts w:ascii="Times New Roman" w:hAnsi="Times New Roman" w:cs="Times New Roman"/>
          <w:sz w:val="24"/>
          <w:szCs w:val="24"/>
        </w:rPr>
        <w:t>A</w:t>
      </w:r>
      <w:r w:rsidR="004F29AC" w:rsidRPr="00B661B5">
        <w:rPr>
          <w:rFonts w:ascii="Times New Roman" w:hAnsi="Times New Roman" w:cs="Times New Roman"/>
          <w:sz w:val="24"/>
          <w:szCs w:val="24"/>
        </w:rPr>
        <w:t xml:space="preserve">z őszi félévben </w:t>
      </w:r>
      <w:r w:rsidR="004F29AC" w:rsidRPr="00354BB6">
        <w:rPr>
          <w:rFonts w:ascii="Times New Roman" w:hAnsi="Times New Roman" w:cs="Times New Roman"/>
          <w:sz w:val="24"/>
          <w:szCs w:val="24"/>
        </w:rPr>
        <w:t>október 14-ét</w:t>
      </w:r>
      <w:r w:rsidR="00B7375D" w:rsidRPr="00354BB6">
        <w:rPr>
          <w:rFonts w:ascii="Times New Roman" w:hAnsi="Times New Roman" w:cs="Times New Roman"/>
          <w:sz w:val="24"/>
          <w:szCs w:val="24"/>
        </w:rPr>
        <w:t>, a tavaszi félévben március 14-</w:t>
      </w:r>
      <w:r w:rsidR="004F29AC" w:rsidRPr="00354BB6">
        <w:rPr>
          <w:rFonts w:ascii="Times New Roman" w:hAnsi="Times New Roman" w:cs="Times New Roman"/>
          <w:sz w:val="24"/>
          <w:szCs w:val="24"/>
        </w:rPr>
        <w:t>ét követően</w:t>
      </w:r>
      <w:r w:rsidR="00B7375D" w:rsidRPr="00354BB6">
        <w:rPr>
          <w:rFonts w:ascii="Times New Roman" w:hAnsi="Times New Roman" w:cs="Times New Roman"/>
          <w:sz w:val="24"/>
          <w:szCs w:val="24"/>
        </w:rPr>
        <w:t xml:space="preserve"> utólagos passziválásra nincs lehetőség, kivéve</w:t>
      </w:r>
      <w:r w:rsidR="00B7375D" w:rsidRPr="00354BB6">
        <w:rPr>
          <w:rFonts w:ascii="Times New Roman" w:hAnsi="Times New Roman" w:cs="Times New Roman"/>
          <w:sz w:val="24"/>
          <w:szCs w:val="24"/>
          <w:shd w:val="clear" w:color="auto" w:fill="FFFFFF"/>
        </w:rPr>
        <w:t xml:space="preserve"> írásban hivatalosan igazolt </w:t>
      </w:r>
      <w:r w:rsidR="00B7375D" w:rsidRPr="00354BB6">
        <w:rPr>
          <w:rFonts w:ascii="Times New Roman" w:hAnsi="Times New Roman" w:cs="Times New Roman"/>
          <w:sz w:val="24"/>
          <w:szCs w:val="24"/>
        </w:rPr>
        <w:t>szülés, továbbá baleset, betegség vagy más váratlan ok, ami miatt önhibáján kívül tanulmányi kötelezettségének nem tud eleget tenni</w:t>
      </w:r>
      <w:r w:rsidR="004F29AC" w:rsidRPr="00354BB6">
        <w:rPr>
          <w:rFonts w:ascii="Times New Roman" w:hAnsi="Times New Roman" w:cs="Times New Roman"/>
          <w:sz w:val="24"/>
          <w:szCs w:val="24"/>
        </w:rPr>
        <w:t>.</w:t>
      </w:r>
    </w:p>
    <w:p w:rsidR="00B7375D" w:rsidRPr="00354BB6" w:rsidRDefault="00CC0EB5" w:rsidP="00ED0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7375D" w:rsidRPr="00354BB6">
        <w:rPr>
          <w:rFonts w:ascii="Times New Roman" w:hAnsi="Times New Roman" w:cs="Times New Roman"/>
          <w:sz w:val="24"/>
          <w:szCs w:val="24"/>
        </w:rPr>
        <w:t>Hallgatói jogviszony szüneteléssel (passziválással) több alkalommal is élhet a hallgató a képzési ideje alatt, azonban az egybefüggő szünetelés (passziválás) ideje nem lehet hosszabb, mint két félév, kivéve szülés, továbbá baleset, betegség vagy más váratlan ok, ami miatt önhibáján kívül tanulmányi kötelezettségének nem tud eleget tenni. A két félévet rendkívüli ok miatt meghaladó szünetelést hivatalosan kiállított, írásbeli dokumentummal kell igazolni.</w:t>
      </w:r>
    </w:p>
    <w:p w:rsidR="00B7375D" w:rsidRPr="00354BB6" w:rsidRDefault="00CC0EB5"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(3) </w:t>
      </w:r>
      <w:r w:rsidR="00A85705">
        <w:rPr>
          <w:rFonts w:ascii="Times New Roman" w:hAnsi="Times New Roman" w:cs="Times New Roman"/>
          <w:i/>
          <w:sz w:val="24"/>
          <w:szCs w:val="24"/>
        </w:rPr>
        <w:t>Kérelem</w:t>
      </w:r>
      <w:r w:rsidR="00B7375D" w:rsidRPr="00354BB6">
        <w:rPr>
          <w:rFonts w:ascii="Times New Roman" w:hAnsi="Times New Roman" w:cs="Times New Roman"/>
          <w:i/>
          <w:sz w:val="24"/>
          <w:szCs w:val="24"/>
        </w:rPr>
        <w:t xml:space="preserve"> ügyintézője</w:t>
      </w:r>
      <w:r w:rsidR="00B7375D" w:rsidRPr="00354BB6">
        <w:rPr>
          <w:rFonts w:ascii="Times New Roman" w:hAnsi="Times New Roman" w:cs="Times New Roman"/>
          <w:sz w:val="24"/>
          <w:szCs w:val="24"/>
        </w:rPr>
        <w:t>: a kijelölt tanulmányi előadó</w:t>
      </w:r>
    </w:p>
    <w:p w:rsidR="00B7375D" w:rsidRPr="00354BB6" w:rsidRDefault="00CC0EB5" w:rsidP="00ED027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(4) </w:t>
      </w:r>
      <w:r w:rsidR="00B7375D" w:rsidRPr="00354BB6">
        <w:rPr>
          <w:rFonts w:ascii="Times New Roman" w:hAnsi="Times New Roman" w:cs="Times New Roman"/>
          <w:i/>
          <w:sz w:val="24"/>
          <w:szCs w:val="24"/>
        </w:rPr>
        <w:t>Döntéshozó</w:t>
      </w:r>
      <w:r w:rsidR="00B7375D" w:rsidRPr="00354BB6">
        <w:rPr>
          <w:rFonts w:ascii="Times New Roman" w:hAnsi="Times New Roman" w:cs="Times New Roman"/>
          <w:sz w:val="24"/>
          <w:szCs w:val="24"/>
        </w:rPr>
        <w:t>:</w:t>
      </w:r>
      <w:r w:rsidR="004F29AC" w:rsidRPr="00354BB6">
        <w:rPr>
          <w:rFonts w:ascii="Times New Roman" w:hAnsi="Times New Roman" w:cs="Times New Roman"/>
          <w:sz w:val="24"/>
          <w:szCs w:val="24"/>
        </w:rPr>
        <w:t xml:space="preserve"> </w:t>
      </w:r>
      <w:r w:rsidR="00497411" w:rsidRPr="00354BB6">
        <w:rPr>
          <w:rFonts w:ascii="Times New Roman" w:hAnsi="Times New Roman" w:cs="Times New Roman"/>
          <w:sz w:val="24"/>
          <w:szCs w:val="24"/>
        </w:rPr>
        <w:t xml:space="preserve">kari </w:t>
      </w:r>
      <w:r w:rsidR="004F29AC" w:rsidRPr="00354BB6">
        <w:rPr>
          <w:rFonts w:ascii="Times New Roman" w:hAnsi="Times New Roman" w:cs="Times New Roman"/>
          <w:sz w:val="24"/>
          <w:szCs w:val="24"/>
        </w:rPr>
        <w:t>dékán</w:t>
      </w:r>
    </w:p>
    <w:p w:rsidR="00B7375D" w:rsidRPr="00354BB6" w:rsidRDefault="00B7375D" w:rsidP="00ED0278">
      <w:pPr>
        <w:pStyle w:val="Listaszerbekezds"/>
        <w:spacing w:after="0" w:line="240" w:lineRule="auto"/>
        <w:rPr>
          <w:rFonts w:ascii="Times New Roman" w:hAnsi="Times New Roman" w:cs="Times New Roman"/>
          <w:b/>
          <w:sz w:val="24"/>
          <w:szCs w:val="24"/>
        </w:rPr>
      </w:pPr>
    </w:p>
    <w:p w:rsidR="00CA1017" w:rsidRDefault="00C67CA3">
      <w:pPr>
        <w:spacing w:after="0" w:line="240" w:lineRule="auto"/>
        <w:ind w:left="360"/>
        <w:jc w:val="center"/>
        <w:rPr>
          <w:rFonts w:ascii="Times New Roman" w:hAnsi="Times New Roman" w:cs="Times New Roman"/>
          <w:b/>
          <w:sz w:val="24"/>
          <w:szCs w:val="24"/>
        </w:rPr>
      </w:pPr>
      <w:r w:rsidRPr="00C67CA3">
        <w:rPr>
          <w:rFonts w:ascii="Times New Roman" w:hAnsi="Times New Roman" w:cs="Times New Roman"/>
          <w:b/>
          <w:sz w:val="24"/>
          <w:szCs w:val="24"/>
        </w:rPr>
        <w:t>Hallgatói jogviszony megszüntetése iránti kérelem</w:t>
      </w:r>
    </w:p>
    <w:p w:rsidR="00CA1017" w:rsidRDefault="00D23835">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20</w:t>
      </w:r>
      <w:r w:rsidR="00CC0EB5">
        <w:rPr>
          <w:rFonts w:ascii="Times New Roman" w:hAnsi="Times New Roman" w:cs="Times New Roman"/>
          <w:b/>
          <w:sz w:val="24"/>
          <w:szCs w:val="24"/>
        </w:rPr>
        <w:t>.§</w:t>
      </w:r>
    </w:p>
    <w:p w:rsidR="00FE131B" w:rsidRPr="00354BB6" w:rsidRDefault="00CC0EB5"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(1) </w:t>
      </w:r>
      <w:r w:rsidR="004F29AC" w:rsidRPr="00354BB6">
        <w:rPr>
          <w:rFonts w:ascii="Times New Roman" w:hAnsi="Times New Roman" w:cs="Times New Roman"/>
          <w:i/>
          <w:sz w:val="24"/>
          <w:szCs w:val="24"/>
        </w:rPr>
        <w:t>Beadási időszak</w:t>
      </w:r>
      <w:r w:rsidR="004F29AC" w:rsidRPr="00354BB6">
        <w:rPr>
          <w:rFonts w:ascii="Times New Roman" w:hAnsi="Times New Roman" w:cs="Times New Roman"/>
          <w:sz w:val="24"/>
          <w:szCs w:val="24"/>
        </w:rPr>
        <w:t xml:space="preserve">: </w:t>
      </w:r>
      <w:r w:rsidR="00E46501" w:rsidRPr="00354BB6">
        <w:rPr>
          <w:rFonts w:ascii="Times New Roman" w:hAnsi="Times New Roman" w:cs="Times New Roman"/>
          <w:sz w:val="24"/>
          <w:szCs w:val="24"/>
        </w:rPr>
        <w:t>határidő nélkül bármikor kérhető</w:t>
      </w:r>
    </w:p>
    <w:p w:rsidR="00FE131B" w:rsidRPr="00354BB6" w:rsidRDefault="00CC0EB5" w:rsidP="00ED027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(2) </w:t>
      </w:r>
      <w:r w:rsidR="00A85705">
        <w:rPr>
          <w:rFonts w:ascii="Times New Roman" w:hAnsi="Times New Roman" w:cs="Times New Roman"/>
          <w:i/>
          <w:sz w:val="24"/>
          <w:szCs w:val="24"/>
        </w:rPr>
        <w:t>Kérelem</w:t>
      </w:r>
      <w:r w:rsidR="00FE131B" w:rsidRPr="00354BB6">
        <w:rPr>
          <w:rFonts w:ascii="Times New Roman" w:hAnsi="Times New Roman" w:cs="Times New Roman"/>
          <w:i/>
          <w:sz w:val="24"/>
          <w:szCs w:val="24"/>
        </w:rPr>
        <w:t xml:space="preserve"> ügyintézője</w:t>
      </w:r>
      <w:r w:rsidR="00FE131B" w:rsidRPr="00354BB6">
        <w:rPr>
          <w:rFonts w:ascii="Times New Roman" w:hAnsi="Times New Roman" w:cs="Times New Roman"/>
          <w:sz w:val="24"/>
          <w:szCs w:val="24"/>
        </w:rPr>
        <w:t xml:space="preserve">: </w:t>
      </w:r>
      <w:r w:rsidR="00ED6ACE" w:rsidRPr="00354BB6">
        <w:rPr>
          <w:rFonts w:ascii="Times New Roman" w:hAnsi="Times New Roman" w:cs="Times New Roman"/>
          <w:sz w:val="24"/>
          <w:szCs w:val="24"/>
        </w:rPr>
        <w:t xml:space="preserve">a </w:t>
      </w:r>
      <w:r w:rsidR="004F29AC" w:rsidRPr="00354BB6">
        <w:rPr>
          <w:rFonts w:ascii="Times New Roman" w:hAnsi="Times New Roman" w:cs="Times New Roman"/>
          <w:sz w:val="24"/>
          <w:szCs w:val="24"/>
        </w:rPr>
        <w:t>kijelölt tanulmányi előadó</w:t>
      </w:r>
    </w:p>
    <w:p w:rsidR="00FE131B" w:rsidRPr="00354BB6" w:rsidRDefault="00CC0EB5" w:rsidP="00ED027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(3) </w:t>
      </w:r>
      <w:r w:rsidR="00FE131B" w:rsidRPr="00354BB6">
        <w:rPr>
          <w:rFonts w:ascii="Times New Roman" w:hAnsi="Times New Roman" w:cs="Times New Roman"/>
          <w:i/>
          <w:sz w:val="24"/>
          <w:szCs w:val="24"/>
        </w:rPr>
        <w:t>Döntéshozó</w:t>
      </w:r>
      <w:r w:rsidR="00FE131B" w:rsidRPr="00354BB6">
        <w:rPr>
          <w:rFonts w:ascii="Times New Roman" w:hAnsi="Times New Roman" w:cs="Times New Roman"/>
          <w:sz w:val="24"/>
          <w:szCs w:val="24"/>
        </w:rPr>
        <w:t>:</w:t>
      </w:r>
      <w:r w:rsidR="004F29AC" w:rsidRPr="00354BB6">
        <w:rPr>
          <w:rFonts w:ascii="Times New Roman" w:hAnsi="Times New Roman" w:cs="Times New Roman"/>
          <w:sz w:val="24"/>
          <w:szCs w:val="24"/>
        </w:rPr>
        <w:t xml:space="preserve"> </w:t>
      </w:r>
      <w:r w:rsidR="00497411" w:rsidRPr="00354BB6">
        <w:rPr>
          <w:rFonts w:ascii="Times New Roman" w:hAnsi="Times New Roman" w:cs="Times New Roman"/>
          <w:sz w:val="24"/>
          <w:szCs w:val="24"/>
        </w:rPr>
        <w:t xml:space="preserve">kari </w:t>
      </w:r>
      <w:r w:rsidR="004F29AC" w:rsidRPr="00354BB6">
        <w:rPr>
          <w:rFonts w:ascii="Times New Roman" w:hAnsi="Times New Roman" w:cs="Times New Roman"/>
          <w:sz w:val="24"/>
          <w:szCs w:val="24"/>
        </w:rPr>
        <w:t>dékán</w:t>
      </w:r>
    </w:p>
    <w:p w:rsidR="00374D04" w:rsidRPr="007967D6" w:rsidRDefault="00374D04" w:rsidP="00ED0278">
      <w:pPr>
        <w:spacing w:after="0" w:line="240" w:lineRule="auto"/>
        <w:jc w:val="center"/>
        <w:rPr>
          <w:rFonts w:ascii="Times New Roman" w:hAnsi="Times New Roman" w:cs="Times New Roman"/>
          <w:b/>
          <w:sz w:val="24"/>
          <w:szCs w:val="24"/>
        </w:rPr>
      </w:pPr>
    </w:p>
    <w:p w:rsidR="00CA1017" w:rsidRPr="007967D6" w:rsidRDefault="00EB51DA">
      <w:pPr>
        <w:spacing w:after="0" w:line="240" w:lineRule="auto"/>
        <w:ind w:left="360"/>
        <w:jc w:val="center"/>
        <w:rPr>
          <w:rFonts w:ascii="Times New Roman" w:hAnsi="Times New Roman" w:cs="Times New Roman"/>
          <w:b/>
          <w:strike/>
          <w:sz w:val="24"/>
          <w:szCs w:val="24"/>
        </w:rPr>
      </w:pPr>
      <w:r w:rsidRPr="007967D6">
        <w:rPr>
          <w:rFonts w:ascii="Times New Roman" w:hAnsi="Times New Roman" w:cs="Times New Roman"/>
          <w:b/>
          <w:sz w:val="24"/>
          <w:szCs w:val="24"/>
        </w:rPr>
        <w:t>Abszolutórium kiadása iránti kérelem</w:t>
      </w:r>
      <w:r w:rsidR="007967D6" w:rsidRPr="007967D6">
        <w:rPr>
          <w:rStyle w:val="Lbjegyzet-hivatkozs"/>
          <w:rFonts w:ascii="Times New Roman" w:hAnsi="Times New Roman"/>
          <w:sz w:val="24"/>
          <w:szCs w:val="24"/>
        </w:rPr>
        <w:footnoteReference w:id="18"/>
      </w:r>
    </w:p>
    <w:p w:rsidR="00CA1017" w:rsidRPr="007967D6" w:rsidRDefault="00CC0EB5">
      <w:pPr>
        <w:spacing w:after="0" w:line="240" w:lineRule="auto"/>
        <w:ind w:left="360"/>
        <w:jc w:val="center"/>
        <w:rPr>
          <w:rFonts w:ascii="Times New Roman" w:hAnsi="Times New Roman" w:cs="Times New Roman"/>
          <w:b/>
          <w:sz w:val="24"/>
          <w:szCs w:val="24"/>
        </w:rPr>
      </w:pPr>
      <w:r w:rsidRPr="007967D6">
        <w:rPr>
          <w:rFonts w:ascii="Times New Roman" w:hAnsi="Times New Roman" w:cs="Times New Roman"/>
          <w:b/>
          <w:sz w:val="24"/>
          <w:szCs w:val="24"/>
        </w:rPr>
        <w:t>2</w:t>
      </w:r>
      <w:r w:rsidR="00D23835" w:rsidRPr="007967D6">
        <w:rPr>
          <w:rFonts w:ascii="Times New Roman" w:hAnsi="Times New Roman" w:cs="Times New Roman"/>
          <w:b/>
          <w:sz w:val="24"/>
          <w:szCs w:val="24"/>
        </w:rPr>
        <w:t>1</w:t>
      </w:r>
      <w:r w:rsidRPr="007967D6">
        <w:rPr>
          <w:rFonts w:ascii="Times New Roman" w:hAnsi="Times New Roman" w:cs="Times New Roman"/>
          <w:b/>
          <w:sz w:val="24"/>
          <w:szCs w:val="24"/>
        </w:rPr>
        <w:t>.§</w:t>
      </w:r>
    </w:p>
    <w:p w:rsidR="00CC0EB5" w:rsidRPr="007967D6" w:rsidRDefault="00CC0EB5" w:rsidP="00ED0278">
      <w:pPr>
        <w:spacing w:after="0" w:line="240" w:lineRule="auto"/>
        <w:jc w:val="both"/>
        <w:rPr>
          <w:rFonts w:ascii="Times New Roman" w:hAnsi="Times New Roman" w:cs="Times New Roman"/>
          <w:strike/>
          <w:sz w:val="24"/>
          <w:szCs w:val="24"/>
        </w:rPr>
      </w:pPr>
      <w:r w:rsidRPr="007967D6">
        <w:rPr>
          <w:rFonts w:ascii="Times New Roman" w:hAnsi="Times New Roman" w:cs="Times New Roman"/>
          <w:i/>
          <w:sz w:val="24"/>
          <w:szCs w:val="24"/>
        </w:rPr>
        <w:t xml:space="preserve">(1) </w:t>
      </w:r>
      <w:r w:rsidR="004F29AC" w:rsidRPr="007967D6">
        <w:rPr>
          <w:rFonts w:ascii="Times New Roman" w:hAnsi="Times New Roman" w:cs="Times New Roman"/>
          <w:i/>
          <w:sz w:val="24"/>
          <w:szCs w:val="24"/>
        </w:rPr>
        <w:t>Beadási időszak</w:t>
      </w:r>
      <w:r w:rsidR="004F29AC" w:rsidRPr="007967D6">
        <w:rPr>
          <w:rFonts w:ascii="Times New Roman" w:hAnsi="Times New Roman" w:cs="Times New Roman"/>
          <w:sz w:val="24"/>
          <w:szCs w:val="24"/>
        </w:rPr>
        <w:t>:</w:t>
      </w:r>
      <w:r w:rsidR="007967D6">
        <w:rPr>
          <w:rFonts w:ascii="Times New Roman" w:hAnsi="Times New Roman" w:cs="Times New Roman"/>
          <w:sz w:val="24"/>
          <w:szCs w:val="24"/>
        </w:rPr>
        <w:t xml:space="preserve"> </w:t>
      </w:r>
      <w:r w:rsidR="00EB51DA" w:rsidRPr="007967D6">
        <w:rPr>
          <w:rFonts w:ascii="Times New Roman" w:hAnsi="Times New Roman" w:cs="Times New Roman"/>
          <w:sz w:val="24"/>
          <w:szCs w:val="24"/>
        </w:rPr>
        <w:t>az abszolutórium feltételeinek teljesítését követően bármikor</w:t>
      </w:r>
      <w:r w:rsidR="00EE2523" w:rsidRPr="007967D6">
        <w:rPr>
          <w:rFonts w:ascii="Times New Roman" w:hAnsi="Times New Roman" w:cs="Times New Roman"/>
          <w:sz w:val="24"/>
          <w:szCs w:val="24"/>
        </w:rPr>
        <w:t xml:space="preserve"> kérhető.</w:t>
      </w:r>
    </w:p>
    <w:p w:rsidR="00FE131B" w:rsidRPr="007967D6" w:rsidRDefault="00CC0EB5" w:rsidP="00ED0278">
      <w:pPr>
        <w:spacing w:after="0" w:line="240" w:lineRule="auto"/>
        <w:jc w:val="both"/>
        <w:rPr>
          <w:rFonts w:ascii="Times New Roman" w:hAnsi="Times New Roman" w:cs="Times New Roman"/>
          <w:sz w:val="24"/>
          <w:szCs w:val="24"/>
        </w:rPr>
      </w:pPr>
      <w:r w:rsidRPr="007967D6">
        <w:rPr>
          <w:rFonts w:ascii="Times New Roman" w:hAnsi="Times New Roman" w:cs="Times New Roman"/>
          <w:sz w:val="24"/>
          <w:szCs w:val="24"/>
        </w:rPr>
        <w:t>(2)</w:t>
      </w:r>
      <w:r w:rsidR="007967D6">
        <w:rPr>
          <w:rFonts w:ascii="Times New Roman" w:hAnsi="Times New Roman" w:cs="Times New Roman"/>
          <w:sz w:val="24"/>
          <w:szCs w:val="24"/>
        </w:rPr>
        <w:t xml:space="preserve"> </w:t>
      </w:r>
      <w:r w:rsidR="00EE2523" w:rsidRPr="007967D6">
        <w:rPr>
          <w:rFonts w:ascii="Times New Roman" w:hAnsi="Times New Roman" w:cs="Times New Roman"/>
          <w:sz w:val="24"/>
          <w:szCs w:val="24"/>
        </w:rPr>
        <w:t>A záróvizsgára jelentkezett hallgatóknak az abszolutóriumot a Tanulmányi Osztály kérés nélkül kiállítja. Záróvizsgára nem jelentkező hallgatók esetén jelen paragrafusban foglalt kérelem alapján kerül kiadásra a Tanulmányi Osztály által.</w:t>
      </w:r>
    </w:p>
    <w:p w:rsidR="00FE131B" w:rsidRPr="007967D6" w:rsidRDefault="00CC0EB5" w:rsidP="00ED0278">
      <w:pPr>
        <w:spacing w:after="0" w:line="240" w:lineRule="auto"/>
        <w:jc w:val="both"/>
        <w:rPr>
          <w:rFonts w:ascii="Times New Roman" w:hAnsi="Times New Roman" w:cs="Times New Roman"/>
          <w:sz w:val="24"/>
          <w:szCs w:val="24"/>
        </w:rPr>
      </w:pPr>
      <w:r w:rsidRPr="007967D6">
        <w:rPr>
          <w:rFonts w:ascii="Times New Roman" w:hAnsi="Times New Roman" w:cs="Times New Roman"/>
          <w:i/>
          <w:sz w:val="24"/>
          <w:szCs w:val="24"/>
        </w:rPr>
        <w:t xml:space="preserve">(3) </w:t>
      </w:r>
      <w:r w:rsidR="00A85705" w:rsidRPr="007967D6">
        <w:rPr>
          <w:rFonts w:ascii="Times New Roman" w:hAnsi="Times New Roman" w:cs="Times New Roman"/>
          <w:i/>
          <w:sz w:val="24"/>
          <w:szCs w:val="24"/>
        </w:rPr>
        <w:t>Kérelem</w:t>
      </w:r>
      <w:r w:rsidR="00FE131B" w:rsidRPr="007967D6">
        <w:rPr>
          <w:rFonts w:ascii="Times New Roman" w:hAnsi="Times New Roman" w:cs="Times New Roman"/>
          <w:i/>
          <w:sz w:val="24"/>
          <w:szCs w:val="24"/>
        </w:rPr>
        <w:t xml:space="preserve"> ügyintézője</w:t>
      </w:r>
      <w:r w:rsidR="00FE131B" w:rsidRPr="007967D6">
        <w:rPr>
          <w:rFonts w:ascii="Times New Roman" w:hAnsi="Times New Roman" w:cs="Times New Roman"/>
          <w:sz w:val="24"/>
          <w:szCs w:val="24"/>
        </w:rPr>
        <w:t xml:space="preserve">: </w:t>
      </w:r>
      <w:r w:rsidR="00ED6ACE" w:rsidRPr="007967D6">
        <w:rPr>
          <w:rFonts w:ascii="Times New Roman" w:hAnsi="Times New Roman" w:cs="Times New Roman"/>
          <w:sz w:val="24"/>
          <w:szCs w:val="24"/>
        </w:rPr>
        <w:t xml:space="preserve">a </w:t>
      </w:r>
      <w:r w:rsidR="004F29AC" w:rsidRPr="007967D6">
        <w:rPr>
          <w:rFonts w:ascii="Times New Roman" w:hAnsi="Times New Roman" w:cs="Times New Roman"/>
          <w:sz w:val="24"/>
          <w:szCs w:val="24"/>
        </w:rPr>
        <w:t>kijelölt tanulmányi előadó</w:t>
      </w:r>
    </w:p>
    <w:p w:rsidR="00EB51DA" w:rsidRPr="007967D6" w:rsidRDefault="00EB51DA" w:rsidP="00ED0278">
      <w:pPr>
        <w:spacing w:after="0" w:line="240" w:lineRule="auto"/>
        <w:jc w:val="both"/>
        <w:rPr>
          <w:rFonts w:ascii="Times New Roman" w:hAnsi="Times New Roman" w:cs="Times New Roman"/>
          <w:sz w:val="24"/>
          <w:szCs w:val="24"/>
        </w:rPr>
      </w:pPr>
      <w:r w:rsidRPr="007967D6">
        <w:rPr>
          <w:rFonts w:ascii="Times New Roman" w:hAnsi="Times New Roman" w:cs="Times New Roman"/>
          <w:sz w:val="24"/>
          <w:szCs w:val="24"/>
        </w:rPr>
        <w:t xml:space="preserve">(4) </w:t>
      </w:r>
      <w:r w:rsidRPr="007967D6">
        <w:rPr>
          <w:rFonts w:ascii="Times New Roman" w:hAnsi="Times New Roman" w:cs="Times New Roman"/>
          <w:i/>
          <w:sz w:val="24"/>
          <w:szCs w:val="24"/>
        </w:rPr>
        <w:t>Döntéshozó:</w:t>
      </w:r>
      <w:r w:rsidRPr="007967D6">
        <w:rPr>
          <w:rFonts w:ascii="Times New Roman" w:hAnsi="Times New Roman" w:cs="Times New Roman"/>
          <w:sz w:val="24"/>
          <w:szCs w:val="24"/>
        </w:rPr>
        <w:t xml:space="preserve"> kari dékán</w:t>
      </w:r>
    </w:p>
    <w:p w:rsidR="00FE131B" w:rsidRDefault="00FE131B" w:rsidP="00ED0278">
      <w:pPr>
        <w:spacing w:after="0" w:line="240" w:lineRule="auto"/>
        <w:jc w:val="center"/>
        <w:rPr>
          <w:rFonts w:ascii="Times New Roman" w:hAnsi="Times New Roman" w:cs="Times New Roman"/>
          <w:b/>
          <w:sz w:val="24"/>
          <w:szCs w:val="24"/>
        </w:rPr>
      </w:pPr>
    </w:p>
    <w:p w:rsidR="00CA1017" w:rsidRDefault="00C67CA3">
      <w:pPr>
        <w:spacing w:after="0" w:line="240" w:lineRule="auto"/>
        <w:ind w:left="360"/>
        <w:jc w:val="center"/>
        <w:rPr>
          <w:rFonts w:ascii="Times New Roman" w:hAnsi="Times New Roman" w:cs="Times New Roman"/>
          <w:b/>
          <w:sz w:val="24"/>
          <w:szCs w:val="24"/>
        </w:rPr>
      </w:pPr>
      <w:r w:rsidRPr="00C67CA3">
        <w:rPr>
          <w:rFonts w:ascii="Times New Roman" w:hAnsi="Times New Roman" w:cs="Times New Roman"/>
          <w:b/>
          <w:sz w:val="24"/>
          <w:szCs w:val="24"/>
        </w:rPr>
        <w:t>Dékáni méltányosság iránti kérelem</w:t>
      </w:r>
    </w:p>
    <w:p w:rsidR="00CA1017" w:rsidRDefault="00CC0EB5">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2</w:t>
      </w:r>
      <w:r w:rsidR="00D23835">
        <w:rPr>
          <w:rFonts w:ascii="Times New Roman" w:hAnsi="Times New Roman" w:cs="Times New Roman"/>
          <w:b/>
          <w:sz w:val="24"/>
          <w:szCs w:val="24"/>
        </w:rPr>
        <w:t>2</w:t>
      </w:r>
      <w:r>
        <w:rPr>
          <w:rFonts w:ascii="Times New Roman" w:hAnsi="Times New Roman" w:cs="Times New Roman"/>
          <w:b/>
          <w:sz w:val="24"/>
          <w:szCs w:val="24"/>
        </w:rPr>
        <w:t>.§</w:t>
      </w:r>
    </w:p>
    <w:p w:rsidR="00335D53" w:rsidRPr="00354BB6" w:rsidRDefault="0013459C" w:rsidP="00335D5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(1) </w:t>
      </w:r>
      <w:r w:rsidR="00335D53" w:rsidRPr="00354BB6">
        <w:rPr>
          <w:rFonts w:ascii="Times New Roman" w:hAnsi="Times New Roman" w:cs="Times New Roman"/>
          <w:i/>
          <w:sz w:val="24"/>
          <w:szCs w:val="24"/>
        </w:rPr>
        <w:t>Beadási időszak</w:t>
      </w:r>
      <w:r w:rsidR="00335D53" w:rsidRPr="00354BB6">
        <w:rPr>
          <w:rFonts w:ascii="Times New Roman" w:hAnsi="Times New Roman" w:cs="Times New Roman"/>
          <w:sz w:val="24"/>
          <w:szCs w:val="24"/>
        </w:rPr>
        <w:t>: határidő nélkül bármikor kérhető, kizárólag tanulmányi ügye</w:t>
      </w:r>
      <w:r w:rsidR="00CC0EB5">
        <w:rPr>
          <w:rFonts w:ascii="Times New Roman" w:hAnsi="Times New Roman" w:cs="Times New Roman"/>
          <w:sz w:val="24"/>
          <w:szCs w:val="24"/>
        </w:rPr>
        <w:t>kre vonatkozóan</w:t>
      </w:r>
    </w:p>
    <w:p w:rsidR="00335D53" w:rsidRPr="00354BB6" w:rsidRDefault="0013459C" w:rsidP="00335D5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(2) </w:t>
      </w:r>
      <w:r w:rsidR="00A85705">
        <w:rPr>
          <w:rFonts w:ascii="Times New Roman" w:hAnsi="Times New Roman" w:cs="Times New Roman"/>
          <w:i/>
          <w:sz w:val="24"/>
          <w:szCs w:val="24"/>
        </w:rPr>
        <w:t>Kérelem</w:t>
      </w:r>
      <w:r w:rsidR="00335D53" w:rsidRPr="00354BB6">
        <w:rPr>
          <w:rFonts w:ascii="Times New Roman" w:hAnsi="Times New Roman" w:cs="Times New Roman"/>
          <w:i/>
          <w:sz w:val="24"/>
          <w:szCs w:val="24"/>
        </w:rPr>
        <w:t xml:space="preserve"> ügyintézője</w:t>
      </w:r>
      <w:r w:rsidR="00335D53" w:rsidRPr="00354BB6">
        <w:rPr>
          <w:rFonts w:ascii="Times New Roman" w:hAnsi="Times New Roman" w:cs="Times New Roman"/>
          <w:sz w:val="24"/>
          <w:szCs w:val="24"/>
        </w:rPr>
        <w:t>: a kijelölt tanulmányi előadó</w:t>
      </w:r>
    </w:p>
    <w:p w:rsidR="00335D53" w:rsidRPr="00354BB6" w:rsidRDefault="0013459C" w:rsidP="00335D5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(3) </w:t>
      </w:r>
      <w:r w:rsidR="00335D53" w:rsidRPr="00354BB6">
        <w:rPr>
          <w:rFonts w:ascii="Times New Roman" w:hAnsi="Times New Roman" w:cs="Times New Roman"/>
          <w:i/>
          <w:sz w:val="24"/>
          <w:szCs w:val="24"/>
        </w:rPr>
        <w:t>Véleményező</w:t>
      </w:r>
      <w:r w:rsidR="00335D53" w:rsidRPr="00354BB6">
        <w:rPr>
          <w:rFonts w:ascii="Times New Roman" w:hAnsi="Times New Roman" w:cs="Times New Roman"/>
          <w:sz w:val="24"/>
          <w:szCs w:val="24"/>
        </w:rPr>
        <w:t>: érintett oktatási szervezeti egység és/vagy oktató, vagy illetékes testület/bizottság</w:t>
      </w:r>
    </w:p>
    <w:p w:rsidR="00335D53" w:rsidRPr="00354BB6" w:rsidRDefault="0013459C" w:rsidP="00335D5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(4) </w:t>
      </w:r>
      <w:r w:rsidR="00335D53" w:rsidRPr="00354BB6">
        <w:rPr>
          <w:rFonts w:ascii="Times New Roman" w:hAnsi="Times New Roman" w:cs="Times New Roman"/>
          <w:i/>
          <w:sz w:val="24"/>
          <w:szCs w:val="24"/>
        </w:rPr>
        <w:t>Döntéshozó</w:t>
      </w:r>
      <w:r w:rsidR="00335D53" w:rsidRPr="00354BB6">
        <w:rPr>
          <w:rFonts w:ascii="Times New Roman" w:hAnsi="Times New Roman" w:cs="Times New Roman"/>
          <w:sz w:val="24"/>
          <w:szCs w:val="24"/>
        </w:rPr>
        <w:t>: kari dékán</w:t>
      </w:r>
    </w:p>
    <w:p w:rsidR="00335D53" w:rsidRPr="00354BB6" w:rsidRDefault="00335D53" w:rsidP="00335D53">
      <w:pPr>
        <w:spacing w:after="0" w:line="240" w:lineRule="auto"/>
        <w:jc w:val="center"/>
        <w:rPr>
          <w:rFonts w:ascii="Times New Roman" w:hAnsi="Times New Roman" w:cs="Times New Roman"/>
          <w:b/>
          <w:sz w:val="24"/>
          <w:szCs w:val="24"/>
        </w:rPr>
      </w:pPr>
    </w:p>
    <w:p w:rsidR="00CA1017" w:rsidRDefault="00C67CA3">
      <w:pPr>
        <w:spacing w:after="0" w:line="240" w:lineRule="auto"/>
        <w:ind w:left="360"/>
        <w:jc w:val="center"/>
        <w:rPr>
          <w:rFonts w:ascii="Times New Roman" w:hAnsi="Times New Roman" w:cs="Times New Roman"/>
          <w:b/>
          <w:sz w:val="24"/>
          <w:szCs w:val="24"/>
        </w:rPr>
      </w:pPr>
      <w:r w:rsidRPr="00C67CA3">
        <w:rPr>
          <w:rFonts w:ascii="Times New Roman" w:hAnsi="Times New Roman" w:cs="Times New Roman"/>
          <w:b/>
          <w:sz w:val="24"/>
          <w:szCs w:val="24"/>
        </w:rPr>
        <w:t>Átsorolási kérelem állami finanszírozási formára</w:t>
      </w:r>
    </w:p>
    <w:p w:rsidR="00CA1017" w:rsidRDefault="00CC0EB5">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2</w:t>
      </w:r>
      <w:r w:rsidR="00D23835">
        <w:rPr>
          <w:rFonts w:ascii="Times New Roman" w:hAnsi="Times New Roman" w:cs="Times New Roman"/>
          <w:b/>
          <w:sz w:val="24"/>
          <w:szCs w:val="24"/>
        </w:rPr>
        <w:t>3</w:t>
      </w:r>
      <w:r>
        <w:rPr>
          <w:rFonts w:ascii="Times New Roman" w:hAnsi="Times New Roman" w:cs="Times New Roman"/>
          <w:b/>
          <w:sz w:val="24"/>
          <w:szCs w:val="24"/>
        </w:rPr>
        <w:t>.§</w:t>
      </w:r>
    </w:p>
    <w:p w:rsidR="00335D53" w:rsidRPr="00DC14EC" w:rsidRDefault="0013459C" w:rsidP="00335D5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(1) </w:t>
      </w:r>
      <w:r w:rsidR="009F1293">
        <w:rPr>
          <w:rStyle w:val="Lbjegyzet-hivatkozs"/>
          <w:rFonts w:ascii="Times New Roman" w:hAnsi="Times New Roman"/>
          <w:i/>
          <w:sz w:val="24"/>
          <w:szCs w:val="24"/>
        </w:rPr>
        <w:footnoteReference w:id="19"/>
      </w:r>
      <w:r w:rsidR="00335D53" w:rsidRPr="00354BB6">
        <w:rPr>
          <w:rFonts w:ascii="Times New Roman" w:hAnsi="Times New Roman" w:cs="Times New Roman"/>
          <w:i/>
          <w:sz w:val="24"/>
          <w:szCs w:val="24"/>
        </w:rPr>
        <w:t>Beadási időszak</w:t>
      </w:r>
      <w:r w:rsidR="00335D53" w:rsidRPr="00354BB6">
        <w:rPr>
          <w:rFonts w:ascii="Times New Roman" w:hAnsi="Times New Roman" w:cs="Times New Roman"/>
          <w:sz w:val="24"/>
          <w:szCs w:val="24"/>
        </w:rPr>
        <w:t xml:space="preserve">: </w:t>
      </w:r>
      <w:r w:rsidR="00DC14EC" w:rsidRPr="001C026A">
        <w:rPr>
          <w:rFonts w:ascii="Times New Roman" w:hAnsi="Times New Roman" w:cs="Times New Roman"/>
          <w:sz w:val="24"/>
          <w:szCs w:val="24"/>
        </w:rPr>
        <w:t xml:space="preserve">a tavaszi félév </w:t>
      </w:r>
      <w:proofErr w:type="spellStart"/>
      <w:r w:rsidR="00DC14EC" w:rsidRPr="001C026A">
        <w:rPr>
          <w:rFonts w:ascii="Times New Roman" w:hAnsi="Times New Roman" w:cs="Times New Roman"/>
          <w:sz w:val="24"/>
          <w:szCs w:val="24"/>
        </w:rPr>
        <w:t>TR-ben</w:t>
      </w:r>
      <w:proofErr w:type="spellEnd"/>
      <w:r w:rsidR="00DC14EC" w:rsidRPr="001C026A">
        <w:rPr>
          <w:rFonts w:ascii="Times New Roman" w:hAnsi="Times New Roman" w:cs="Times New Roman"/>
          <w:sz w:val="24"/>
          <w:szCs w:val="24"/>
        </w:rPr>
        <w:t xml:space="preserve"> történő lezárásának napját követő két hét, melynek pontos időtartamáról a </w:t>
      </w:r>
      <w:proofErr w:type="spellStart"/>
      <w:r w:rsidR="00DC14EC" w:rsidRPr="001C026A">
        <w:rPr>
          <w:rFonts w:ascii="Times New Roman" w:hAnsi="Times New Roman" w:cs="Times New Roman"/>
          <w:sz w:val="24"/>
          <w:szCs w:val="24"/>
        </w:rPr>
        <w:t>TR-b</w:t>
      </w:r>
      <w:r w:rsidR="00F54387" w:rsidRPr="001C026A">
        <w:rPr>
          <w:rFonts w:ascii="Times New Roman" w:hAnsi="Times New Roman" w:cs="Times New Roman"/>
          <w:sz w:val="24"/>
          <w:szCs w:val="24"/>
        </w:rPr>
        <w:t>ől</w:t>
      </w:r>
      <w:proofErr w:type="spellEnd"/>
      <w:r w:rsidR="00DC14EC" w:rsidRPr="001C026A">
        <w:rPr>
          <w:rFonts w:ascii="Times New Roman" w:hAnsi="Times New Roman" w:cs="Times New Roman"/>
          <w:sz w:val="24"/>
          <w:szCs w:val="24"/>
        </w:rPr>
        <w:t xml:space="preserve"> értesülhet a hallgató.</w:t>
      </w:r>
    </w:p>
    <w:p w:rsidR="00335D53" w:rsidRPr="00354BB6" w:rsidRDefault="0013459C" w:rsidP="00335D5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(2) </w:t>
      </w:r>
      <w:r w:rsidR="00A85705">
        <w:rPr>
          <w:rFonts w:ascii="Times New Roman" w:hAnsi="Times New Roman" w:cs="Times New Roman"/>
          <w:i/>
          <w:sz w:val="24"/>
          <w:szCs w:val="24"/>
        </w:rPr>
        <w:t>Kérelem</w:t>
      </w:r>
      <w:r w:rsidR="00335D53" w:rsidRPr="00354BB6">
        <w:rPr>
          <w:rFonts w:ascii="Times New Roman" w:hAnsi="Times New Roman" w:cs="Times New Roman"/>
          <w:i/>
          <w:sz w:val="24"/>
          <w:szCs w:val="24"/>
        </w:rPr>
        <w:t xml:space="preserve"> ügyintézője</w:t>
      </w:r>
      <w:r w:rsidR="00335D53" w:rsidRPr="00354BB6">
        <w:rPr>
          <w:rFonts w:ascii="Times New Roman" w:hAnsi="Times New Roman" w:cs="Times New Roman"/>
          <w:sz w:val="24"/>
          <w:szCs w:val="24"/>
        </w:rPr>
        <w:t>: a kijelölt tanulmányi előadó</w:t>
      </w:r>
    </w:p>
    <w:p w:rsidR="00335D53" w:rsidRPr="00354BB6" w:rsidRDefault="0013459C" w:rsidP="00335D5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(3) </w:t>
      </w:r>
      <w:r w:rsidR="00335D53" w:rsidRPr="00354BB6">
        <w:rPr>
          <w:rFonts w:ascii="Times New Roman" w:hAnsi="Times New Roman" w:cs="Times New Roman"/>
          <w:i/>
          <w:sz w:val="24"/>
          <w:szCs w:val="24"/>
        </w:rPr>
        <w:t>Döntéshozó</w:t>
      </w:r>
      <w:r w:rsidR="00335D53" w:rsidRPr="00354BB6">
        <w:rPr>
          <w:rFonts w:ascii="Times New Roman" w:hAnsi="Times New Roman" w:cs="Times New Roman"/>
          <w:sz w:val="24"/>
          <w:szCs w:val="24"/>
        </w:rPr>
        <w:t>: kari dékán</w:t>
      </w:r>
    </w:p>
    <w:p w:rsidR="00335D53" w:rsidRDefault="00335D53" w:rsidP="00ED0278">
      <w:pPr>
        <w:spacing w:after="0" w:line="240" w:lineRule="auto"/>
        <w:jc w:val="center"/>
        <w:rPr>
          <w:rFonts w:ascii="Times New Roman" w:hAnsi="Times New Roman" w:cs="Times New Roman"/>
          <w:b/>
          <w:sz w:val="24"/>
          <w:szCs w:val="24"/>
        </w:rPr>
      </w:pPr>
    </w:p>
    <w:p w:rsidR="00EB51DA" w:rsidRPr="007967D6" w:rsidRDefault="00EB51DA" w:rsidP="00EB51DA">
      <w:pPr>
        <w:spacing w:after="0" w:line="240" w:lineRule="auto"/>
        <w:jc w:val="center"/>
        <w:rPr>
          <w:rFonts w:ascii="Times New Roman" w:hAnsi="Times New Roman" w:cs="Times New Roman"/>
          <w:b/>
          <w:sz w:val="24"/>
          <w:szCs w:val="24"/>
        </w:rPr>
      </w:pPr>
      <w:r w:rsidRPr="007967D6">
        <w:rPr>
          <w:rFonts w:ascii="Times New Roman" w:hAnsi="Times New Roman" w:cs="Times New Roman"/>
          <w:b/>
          <w:sz w:val="24"/>
          <w:szCs w:val="24"/>
        </w:rPr>
        <w:t>Kollégiumi kiiratkozási kérelem</w:t>
      </w:r>
      <w:r w:rsidR="007967D6" w:rsidRPr="007967D6">
        <w:rPr>
          <w:rStyle w:val="Lbjegyzet-hivatkozs"/>
          <w:rFonts w:ascii="Times New Roman" w:hAnsi="Times New Roman"/>
          <w:sz w:val="24"/>
          <w:szCs w:val="24"/>
        </w:rPr>
        <w:footnoteReference w:id="20"/>
      </w:r>
    </w:p>
    <w:p w:rsidR="00EB51DA" w:rsidRPr="007967D6" w:rsidRDefault="00EB51DA" w:rsidP="00EB51DA">
      <w:pPr>
        <w:spacing w:after="0" w:line="240" w:lineRule="auto"/>
        <w:jc w:val="center"/>
        <w:rPr>
          <w:rFonts w:ascii="Times New Roman" w:hAnsi="Times New Roman" w:cs="Times New Roman"/>
          <w:b/>
          <w:sz w:val="24"/>
          <w:szCs w:val="24"/>
        </w:rPr>
      </w:pPr>
      <w:r w:rsidRPr="007967D6">
        <w:rPr>
          <w:rFonts w:ascii="Times New Roman" w:hAnsi="Times New Roman" w:cs="Times New Roman"/>
          <w:b/>
          <w:sz w:val="24"/>
          <w:szCs w:val="24"/>
        </w:rPr>
        <w:t>23/A.§</w:t>
      </w:r>
    </w:p>
    <w:p w:rsidR="007F0704" w:rsidRPr="007967D6" w:rsidRDefault="007F0704" w:rsidP="007F0704">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(1) </w:t>
      </w:r>
      <w:r w:rsidRPr="007967D6">
        <w:rPr>
          <w:rFonts w:ascii="Times New Roman" w:hAnsi="Times New Roman" w:cs="Times New Roman"/>
          <w:i/>
          <w:sz w:val="24"/>
          <w:szCs w:val="24"/>
        </w:rPr>
        <w:t>Beadási időszak:</w:t>
      </w:r>
      <w:r w:rsidRPr="007967D6">
        <w:rPr>
          <w:rFonts w:ascii="Times New Roman" w:hAnsi="Times New Roman" w:cs="Times New Roman"/>
          <w:sz w:val="24"/>
          <w:szCs w:val="24"/>
        </w:rPr>
        <w:t xml:space="preserve"> folyamatosan, TJSZ 22/C.</w:t>
      </w:r>
      <w:r w:rsidR="002A35B9" w:rsidRPr="007967D6">
        <w:rPr>
          <w:rFonts w:ascii="Times New Roman" w:hAnsi="Times New Roman" w:cs="Times New Roman"/>
          <w:sz w:val="24"/>
          <w:szCs w:val="24"/>
        </w:rPr>
        <w:t xml:space="preserve"> §-</w:t>
      </w:r>
      <w:r w:rsidRPr="007967D6">
        <w:rPr>
          <w:rFonts w:ascii="Times New Roman" w:hAnsi="Times New Roman" w:cs="Times New Roman"/>
          <w:sz w:val="24"/>
          <w:szCs w:val="24"/>
        </w:rPr>
        <w:t>ban foglaltak szerint</w:t>
      </w:r>
    </w:p>
    <w:p w:rsidR="007F0704" w:rsidRPr="007967D6" w:rsidRDefault="007F0704" w:rsidP="007F0704">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(2) </w:t>
      </w:r>
      <w:r w:rsidRPr="007967D6">
        <w:rPr>
          <w:rFonts w:ascii="Times New Roman" w:hAnsi="Times New Roman" w:cs="Times New Roman"/>
          <w:i/>
          <w:sz w:val="24"/>
          <w:szCs w:val="24"/>
        </w:rPr>
        <w:t>Kérelem ügyintézője:</w:t>
      </w:r>
      <w:r w:rsidRPr="007967D6">
        <w:rPr>
          <w:rFonts w:ascii="Times New Roman" w:hAnsi="Times New Roman" w:cs="Times New Roman"/>
          <w:sz w:val="24"/>
          <w:szCs w:val="24"/>
        </w:rPr>
        <w:t xml:space="preserve"> kollégium adminisztrátor</w:t>
      </w:r>
    </w:p>
    <w:p w:rsidR="007F0704" w:rsidRPr="007967D6" w:rsidRDefault="007F0704" w:rsidP="007F0704">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(3) </w:t>
      </w:r>
      <w:r w:rsidRPr="007967D6">
        <w:rPr>
          <w:rFonts w:ascii="Times New Roman" w:hAnsi="Times New Roman" w:cs="Times New Roman"/>
          <w:i/>
          <w:sz w:val="24"/>
          <w:szCs w:val="24"/>
        </w:rPr>
        <w:t>Véleményező:</w:t>
      </w:r>
      <w:r w:rsidR="0001194B" w:rsidRPr="007967D6">
        <w:rPr>
          <w:rFonts w:ascii="Times New Roman" w:hAnsi="Times New Roman" w:cs="Times New Roman"/>
          <w:sz w:val="24"/>
          <w:szCs w:val="24"/>
        </w:rPr>
        <w:t xml:space="preserve"> HÜI gazdasági ügyintézője</w:t>
      </w:r>
    </w:p>
    <w:p w:rsidR="007F0704" w:rsidRPr="007967D6" w:rsidRDefault="007F0704" w:rsidP="007F0704">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(4) </w:t>
      </w:r>
      <w:r w:rsidRPr="007967D6">
        <w:rPr>
          <w:rFonts w:ascii="Times New Roman" w:hAnsi="Times New Roman" w:cs="Times New Roman"/>
          <w:i/>
          <w:sz w:val="24"/>
          <w:szCs w:val="24"/>
        </w:rPr>
        <w:t xml:space="preserve">Döntéshozó: </w:t>
      </w:r>
      <w:r w:rsidRPr="007967D6">
        <w:rPr>
          <w:rFonts w:ascii="Times New Roman" w:hAnsi="Times New Roman" w:cs="Times New Roman"/>
          <w:sz w:val="24"/>
          <w:szCs w:val="24"/>
        </w:rPr>
        <w:t>Kollégiumi Felvételi Bizottság</w:t>
      </w:r>
    </w:p>
    <w:p w:rsidR="00EB51DA" w:rsidRPr="007967D6" w:rsidRDefault="00EB51DA" w:rsidP="00EB51DA">
      <w:pPr>
        <w:spacing w:after="0" w:line="240" w:lineRule="auto"/>
        <w:jc w:val="center"/>
        <w:rPr>
          <w:rFonts w:ascii="Times New Roman" w:hAnsi="Times New Roman" w:cs="Times New Roman"/>
          <w:b/>
          <w:sz w:val="24"/>
          <w:szCs w:val="24"/>
        </w:rPr>
      </w:pPr>
    </w:p>
    <w:p w:rsidR="00EB51DA" w:rsidRPr="007967D6" w:rsidRDefault="00EB51DA" w:rsidP="00EB51DA">
      <w:pPr>
        <w:spacing w:after="0" w:line="240" w:lineRule="auto"/>
        <w:jc w:val="center"/>
        <w:rPr>
          <w:rFonts w:ascii="Times New Roman" w:hAnsi="Times New Roman" w:cs="Times New Roman"/>
          <w:b/>
          <w:sz w:val="24"/>
          <w:szCs w:val="24"/>
        </w:rPr>
      </w:pPr>
      <w:r w:rsidRPr="007967D6">
        <w:rPr>
          <w:rFonts w:ascii="Times New Roman" w:hAnsi="Times New Roman" w:cs="Times New Roman"/>
          <w:b/>
          <w:sz w:val="24"/>
          <w:szCs w:val="24"/>
        </w:rPr>
        <w:t>Jogtalan kiírás kérelem</w:t>
      </w:r>
      <w:r w:rsidR="007967D6" w:rsidRPr="007967D6">
        <w:rPr>
          <w:rStyle w:val="Lbjegyzet-hivatkozs"/>
          <w:rFonts w:ascii="Times New Roman" w:hAnsi="Times New Roman"/>
          <w:sz w:val="24"/>
          <w:szCs w:val="24"/>
        </w:rPr>
        <w:footnoteReference w:id="21"/>
      </w:r>
    </w:p>
    <w:p w:rsidR="00EB51DA" w:rsidRPr="007967D6" w:rsidRDefault="00EB51DA" w:rsidP="00EB51DA">
      <w:pPr>
        <w:spacing w:after="0" w:line="240" w:lineRule="auto"/>
        <w:jc w:val="center"/>
        <w:rPr>
          <w:rFonts w:ascii="Times New Roman" w:hAnsi="Times New Roman" w:cs="Times New Roman"/>
          <w:b/>
          <w:sz w:val="24"/>
          <w:szCs w:val="24"/>
        </w:rPr>
      </w:pPr>
      <w:r w:rsidRPr="007967D6">
        <w:rPr>
          <w:rFonts w:ascii="Times New Roman" w:hAnsi="Times New Roman" w:cs="Times New Roman"/>
          <w:b/>
          <w:sz w:val="24"/>
          <w:szCs w:val="24"/>
        </w:rPr>
        <w:t>23/B.§</w:t>
      </w:r>
    </w:p>
    <w:p w:rsidR="00EB51DA" w:rsidRPr="007967D6" w:rsidRDefault="00EB51DA" w:rsidP="00EB51DA">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(1) </w:t>
      </w:r>
      <w:r w:rsidRPr="007967D6">
        <w:rPr>
          <w:rFonts w:ascii="Times New Roman" w:hAnsi="Times New Roman" w:cs="Times New Roman"/>
          <w:i/>
          <w:sz w:val="24"/>
          <w:szCs w:val="24"/>
        </w:rPr>
        <w:t>Beadási időszak:</w:t>
      </w:r>
      <w:r w:rsidRPr="007967D6">
        <w:rPr>
          <w:rFonts w:ascii="Times New Roman" w:hAnsi="Times New Roman" w:cs="Times New Roman"/>
          <w:sz w:val="24"/>
          <w:szCs w:val="24"/>
        </w:rPr>
        <w:t xml:space="preserve"> folyamatosan, TJSZ 4. paragrafusban foglaltak szerint</w:t>
      </w:r>
    </w:p>
    <w:p w:rsidR="00EB51DA" w:rsidRPr="007967D6" w:rsidRDefault="00EB51DA" w:rsidP="00EB51DA">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(2) </w:t>
      </w:r>
      <w:r w:rsidRPr="007967D6">
        <w:rPr>
          <w:rFonts w:ascii="Times New Roman" w:hAnsi="Times New Roman" w:cs="Times New Roman"/>
          <w:i/>
          <w:sz w:val="24"/>
          <w:szCs w:val="24"/>
        </w:rPr>
        <w:t>Kérelem ügyintézője:</w:t>
      </w:r>
      <w:r w:rsidRPr="007967D6">
        <w:rPr>
          <w:rFonts w:ascii="Times New Roman" w:hAnsi="Times New Roman" w:cs="Times New Roman"/>
          <w:sz w:val="24"/>
          <w:szCs w:val="24"/>
        </w:rPr>
        <w:t xml:space="preserve"> </w:t>
      </w:r>
      <w:r w:rsidR="00422795" w:rsidRPr="007967D6">
        <w:rPr>
          <w:rFonts w:ascii="Times New Roman" w:hAnsi="Times New Roman" w:cs="Times New Roman"/>
          <w:sz w:val="24"/>
          <w:szCs w:val="24"/>
        </w:rPr>
        <w:t>gazdasági ügyintézője</w:t>
      </w:r>
    </w:p>
    <w:p w:rsidR="00EB51DA" w:rsidRPr="007967D6" w:rsidRDefault="00EB51DA" w:rsidP="00EB51DA">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(3) </w:t>
      </w:r>
      <w:r w:rsidRPr="007967D6">
        <w:rPr>
          <w:rFonts w:ascii="Times New Roman" w:hAnsi="Times New Roman" w:cs="Times New Roman"/>
          <w:i/>
          <w:sz w:val="24"/>
          <w:szCs w:val="24"/>
        </w:rPr>
        <w:t>Véleményező:</w:t>
      </w:r>
      <w:r w:rsidRPr="007967D6">
        <w:rPr>
          <w:rFonts w:ascii="Times New Roman" w:hAnsi="Times New Roman" w:cs="Times New Roman"/>
          <w:sz w:val="24"/>
          <w:szCs w:val="24"/>
        </w:rPr>
        <w:t xml:space="preserve"> oktatási igazgató</w:t>
      </w:r>
      <w:r w:rsidR="008103F8" w:rsidRPr="007967D6">
        <w:rPr>
          <w:rFonts w:ascii="Times New Roman" w:hAnsi="Times New Roman" w:cs="Times New Roman"/>
          <w:sz w:val="24"/>
          <w:szCs w:val="24"/>
        </w:rPr>
        <w:t>, az adott ügyben érintett egyetemi szerv vagy alkalmazott</w:t>
      </w:r>
    </w:p>
    <w:p w:rsidR="00EB51DA" w:rsidRPr="007967D6" w:rsidRDefault="00EB51DA" w:rsidP="00EB51DA">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(4) </w:t>
      </w:r>
      <w:r w:rsidRPr="007967D6">
        <w:rPr>
          <w:rFonts w:ascii="Times New Roman" w:hAnsi="Times New Roman" w:cs="Times New Roman"/>
          <w:i/>
          <w:sz w:val="24"/>
          <w:szCs w:val="24"/>
        </w:rPr>
        <w:t xml:space="preserve">Döntéshozó: </w:t>
      </w:r>
      <w:r w:rsidR="008103F8" w:rsidRPr="007967D6">
        <w:rPr>
          <w:rFonts w:ascii="Times New Roman" w:hAnsi="Times New Roman" w:cs="Times New Roman"/>
          <w:sz w:val="24"/>
          <w:szCs w:val="24"/>
        </w:rPr>
        <w:t>kancellár</w:t>
      </w:r>
    </w:p>
    <w:p w:rsidR="00EB51DA" w:rsidRPr="007967D6" w:rsidRDefault="00EB51DA" w:rsidP="00EB51DA">
      <w:pPr>
        <w:spacing w:after="0" w:line="240" w:lineRule="auto"/>
        <w:rPr>
          <w:rFonts w:ascii="Times New Roman" w:hAnsi="Times New Roman" w:cs="Times New Roman"/>
          <w:b/>
          <w:sz w:val="24"/>
          <w:szCs w:val="24"/>
        </w:rPr>
      </w:pPr>
    </w:p>
    <w:p w:rsidR="00422795" w:rsidRPr="007967D6" w:rsidRDefault="00422795" w:rsidP="00422795">
      <w:pPr>
        <w:spacing w:after="0" w:line="240" w:lineRule="auto"/>
        <w:jc w:val="center"/>
        <w:rPr>
          <w:rFonts w:ascii="Times New Roman" w:hAnsi="Times New Roman" w:cs="Times New Roman"/>
          <w:b/>
          <w:sz w:val="24"/>
          <w:szCs w:val="24"/>
        </w:rPr>
      </w:pPr>
      <w:r w:rsidRPr="007967D6">
        <w:rPr>
          <w:rFonts w:ascii="Times New Roman" w:hAnsi="Times New Roman" w:cs="Times New Roman"/>
          <w:b/>
          <w:sz w:val="24"/>
          <w:szCs w:val="24"/>
        </w:rPr>
        <w:t>Az önköltséges/költségtérítéses képzésben részt vevők ösztöndíj pályázata</w:t>
      </w:r>
      <w:r w:rsidR="007967D6" w:rsidRPr="007967D6">
        <w:rPr>
          <w:rStyle w:val="Lbjegyzet-hivatkozs"/>
          <w:rFonts w:ascii="Times New Roman" w:hAnsi="Times New Roman"/>
          <w:sz w:val="24"/>
          <w:szCs w:val="24"/>
        </w:rPr>
        <w:footnoteReference w:id="22"/>
      </w:r>
    </w:p>
    <w:p w:rsidR="00422795" w:rsidRPr="007967D6" w:rsidRDefault="00422795" w:rsidP="00422795">
      <w:pPr>
        <w:spacing w:after="0" w:line="240" w:lineRule="auto"/>
        <w:jc w:val="center"/>
        <w:rPr>
          <w:rFonts w:ascii="Times New Roman" w:hAnsi="Times New Roman" w:cs="Times New Roman"/>
          <w:b/>
          <w:sz w:val="24"/>
          <w:szCs w:val="24"/>
        </w:rPr>
      </w:pPr>
      <w:r w:rsidRPr="007967D6">
        <w:rPr>
          <w:rFonts w:ascii="Times New Roman" w:hAnsi="Times New Roman" w:cs="Times New Roman"/>
          <w:b/>
          <w:sz w:val="24"/>
          <w:szCs w:val="24"/>
        </w:rPr>
        <w:t>23/C. §</w:t>
      </w:r>
    </w:p>
    <w:p w:rsidR="00422795" w:rsidRPr="007967D6" w:rsidRDefault="00422795" w:rsidP="00422795">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(1) </w:t>
      </w:r>
      <w:r w:rsidRPr="007967D6">
        <w:rPr>
          <w:rFonts w:ascii="Times New Roman" w:hAnsi="Times New Roman" w:cs="Times New Roman"/>
          <w:i/>
          <w:sz w:val="24"/>
          <w:szCs w:val="24"/>
        </w:rPr>
        <w:t>Beadási időszak:</w:t>
      </w:r>
      <w:r w:rsidRPr="007967D6">
        <w:rPr>
          <w:rFonts w:ascii="Times New Roman" w:hAnsi="Times New Roman" w:cs="Times New Roman"/>
          <w:sz w:val="24"/>
          <w:szCs w:val="24"/>
        </w:rPr>
        <w:t xml:space="preserve"> TJSZ 25.§</w:t>
      </w:r>
      <w:proofErr w:type="spellStart"/>
      <w:r w:rsidRPr="007967D6">
        <w:rPr>
          <w:rFonts w:ascii="Times New Roman" w:hAnsi="Times New Roman" w:cs="Times New Roman"/>
          <w:sz w:val="24"/>
          <w:szCs w:val="24"/>
        </w:rPr>
        <w:t>-ban</w:t>
      </w:r>
      <w:proofErr w:type="spellEnd"/>
      <w:r w:rsidRPr="007967D6">
        <w:rPr>
          <w:rFonts w:ascii="Times New Roman" w:hAnsi="Times New Roman" w:cs="Times New Roman"/>
          <w:sz w:val="24"/>
          <w:szCs w:val="24"/>
        </w:rPr>
        <w:t xml:space="preserve"> foglaltak szerint</w:t>
      </w:r>
    </w:p>
    <w:p w:rsidR="00422795" w:rsidRPr="007967D6" w:rsidRDefault="00422795" w:rsidP="00422795">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(2) </w:t>
      </w:r>
      <w:r w:rsidRPr="007967D6">
        <w:rPr>
          <w:rFonts w:ascii="Times New Roman" w:hAnsi="Times New Roman" w:cs="Times New Roman"/>
          <w:i/>
          <w:sz w:val="24"/>
          <w:szCs w:val="24"/>
        </w:rPr>
        <w:t>Kérelem ügyintézője:</w:t>
      </w:r>
      <w:r w:rsidRPr="007967D6">
        <w:rPr>
          <w:rFonts w:ascii="Times New Roman" w:hAnsi="Times New Roman" w:cs="Times New Roman"/>
          <w:sz w:val="24"/>
          <w:szCs w:val="24"/>
        </w:rPr>
        <w:t xml:space="preserve"> oktatási igazgató</w:t>
      </w:r>
    </w:p>
    <w:p w:rsidR="00422795" w:rsidRPr="007967D6" w:rsidRDefault="00422795" w:rsidP="00422795">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(3) </w:t>
      </w:r>
      <w:r w:rsidRPr="007967D6">
        <w:rPr>
          <w:rFonts w:ascii="Times New Roman" w:hAnsi="Times New Roman" w:cs="Times New Roman"/>
          <w:i/>
          <w:sz w:val="24"/>
          <w:szCs w:val="24"/>
        </w:rPr>
        <w:t>Véleményező:</w:t>
      </w:r>
      <w:r w:rsidRPr="007967D6">
        <w:rPr>
          <w:rFonts w:ascii="Times New Roman" w:hAnsi="Times New Roman" w:cs="Times New Roman"/>
          <w:sz w:val="24"/>
          <w:szCs w:val="24"/>
        </w:rPr>
        <w:t xml:space="preserve"> kari dékánok</w:t>
      </w:r>
    </w:p>
    <w:p w:rsidR="00422795" w:rsidRPr="007967D6" w:rsidRDefault="00422795" w:rsidP="00422795">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(4) </w:t>
      </w:r>
      <w:r w:rsidRPr="007967D6">
        <w:rPr>
          <w:rFonts w:ascii="Times New Roman" w:hAnsi="Times New Roman" w:cs="Times New Roman"/>
          <w:i/>
          <w:sz w:val="24"/>
          <w:szCs w:val="24"/>
        </w:rPr>
        <w:t xml:space="preserve">Döntéshozó: </w:t>
      </w:r>
      <w:r w:rsidRPr="007967D6">
        <w:rPr>
          <w:rFonts w:ascii="Times New Roman" w:hAnsi="Times New Roman" w:cs="Times New Roman"/>
          <w:sz w:val="24"/>
          <w:szCs w:val="24"/>
        </w:rPr>
        <w:t>rektor, a kancellár egyetértése mellett.</w:t>
      </w:r>
    </w:p>
    <w:p w:rsidR="00422795" w:rsidRPr="007967D6" w:rsidRDefault="00422795" w:rsidP="00422795">
      <w:pPr>
        <w:spacing w:after="0" w:line="240" w:lineRule="auto"/>
        <w:rPr>
          <w:rFonts w:ascii="Times New Roman" w:hAnsi="Times New Roman" w:cs="Times New Roman"/>
          <w:sz w:val="24"/>
          <w:szCs w:val="24"/>
        </w:rPr>
      </w:pPr>
    </w:p>
    <w:p w:rsidR="00422795" w:rsidRPr="007967D6" w:rsidRDefault="00422795" w:rsidP="00422795">
      <w:pPr>
        <w:spacing w:after="0" w:line="240" w:lineRule="auto"/>
        <w:jc w:val="center"/>
        <w:rPr>
          <w:rFonts w:ascii="Times New Roman" w:hAnsi="Times New Roman" w:cs="Times New Roman"/>
          <w:b/>
          <w:sz w:val="24"/>
          <w:szCs w:val="24"/>
        </w:rPr>
      </w:pPr>
      <w:r w:rsidRPr="007967D6">
        <w:rPr>
          <w:rFonts w:ascii="Times New Roman" w:hAnsi="Times New Roman" w:cs="Times New Roman"/>
          <w:b/>
          <w:sz w:val="24"/>
          <w:szCs w:val="24"/>
        </w:rPr>
        <w:t>Költségmentesség pályázat</w:t>
      </w:r>
      <w:r w:rsidR="007967D6" w:rsidRPr="007967D6">
        <w:rPr>
          <w:rStyle w:val="Lbjegyzet-hivatkozs"/>
          <w:rFonts w:ascii="Times New Roman" w:hAnsi="Times New Roman"/>
          <w:sz w:val="24"/>
          <w:szCs w:val="24"/>
        </w:rPr>
        <w:footnoteReference w:id="23"/>
      </w:r>
    </w:p>
    <w:p w:rsidR="00422795" w:rsidRPr="007967D6" w:rsidRDefault="00B4223D" w:rsidP="00422795">
      <w:pPr>
        <w:spacing w:after="0" w:line="240" w:lineRule="auto"/>
        <w:jc w:val="center"/>
        <w:rPr>
          <w:rFonts w:ascii="Times New Roman" w:hAnsi="Times New Roman" w:cs="Times New Roman"/>
          <w:b/>
          <w:sz w:val="24"/>
          <w:szCs w:val="24"/>
        </w:rPr>
      </w:pPr>
      <w:r w:rsidRPr="007967D6">
        <w:rPr>
          <w:rFonts w:ascii="Times New Roman" w:hAnsi="Times New Roman" w:cs="Times New Roman"/>
          <w:b/>
          <w:sz w:val="24"/>
          <w:szCs w:val="24"/>
        </w:rPr>
        <w:t>23/D</w:t>
      </w:r>
      <w:r w:rsidR="00422795" w:rsidRPr="007967D6">
        <w:rPr>
          <w:rFonts w:ascii="Times New Roman" w:hAnsi="Times New Roman" w:cs="Times New Roman"/>
          <w:b/>
          <w:sz w:val="24"/>
          <w:szCs w:val="24"/>
        </w:rPr>
        <w:t>. §</w:t>
      </w:r>
    </w:p>
    <w:p w:rsidR="00422795" w:rsidRPr="007967D6" w:rsidRDefault="00422795" w:rsidP="00422795">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(1) </w:t>
      </w:r>
      <w:r w:rsidRPr="007967D6">
        <w:rPr>
          <w:rFonts w:ascii="Times New Roman" w:hAnsi="Times New Roman" w:cs="Times New Roman"/>
          <w:i/>
          <w:sz w:val="24"/>
          <w:szCs w:val="24"/>
        </w:rPr>
        <w:t>Beadási időszak:</w:t>
      </w:r>
      <w:r w:rsidRPr="007967D6">
        <w:rPr>
          <w:rFonts w:ascii="Times New Roman" w:hAnsi="Times New Roman" w:cs="Times New Roman"/>
          <w:sz w:val="24"/>
          <w:szCs w:val="24"/>
        </w:rPr>
        <w:t xml:space="preserve"> TJSZ 26.§</w:t>
      </w:r>
      <w:proofErr w:type="spellStart"/>
      <w:r w:rsidRPr="007967D6">
        <w:rPr>
          <w:rFonts w:ascii="Times New Roman" w:hAnsi="Times New Roman" w:cs="Times New Roman"/>
          <w:sz w:val="24"/>
          <w:szCs w:val="24"/>
        </w:rPr>
        <w:t>-ban</w:t>
      </w:r>
      <w:proofErr w:type="spellEnd"/>
      <w:r w:rsidRPr="007967D6">
        <w:rPr>
          <w:rFonts w:ascii="Times New Roman" w:hAnsi="Times New Roman" w:cs="Times New Roman"/>
          <w:sz w:val="24"/>
          <w:szCs w:val="24"/>
        </w:rPr>
        <w:t xml:space="preserve"> foglaltak szerint</w:t>
      </w:r>
    </w:p>
    <w:p w:rsidR="00422795" w:rsidRPr="007967D6" w:rsidRDefault="00422795" w:rsidP="00422795">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(2) </w:t>
      </w:r>
      <w:r w:rsidRPr="007967D6">
        <w:rPr>
          <w:rFonts w:ascii="Times New Roman" w:hAnsi="Times New Roman" w:cs="Times New Roman"/>
          <w:i/>
          <w:sz w:val="24"/>
          <w:szCs w:val="24"/>
        </w:rPr>
        <w:t>Kérelem ügyintézője:</w:t>
      </w:r>
      <w:r w:rsidRPr="007967D6">
        <w:rPr>
          <w:rFonts w:ascii="Times New Roman" w:hAnsi="Times New Roman" w:cs="Times New Roman"/>
          <w:sz w:val="24"/>
          <w:szCs w:val="24"/>
        </w:rPr>
        <w:t xml:space="preserve"> oktatási igazgató</w:t>
      </w:r>
    </w:p>
    <w:p w:rsidR="00422795" w:rsidRPr="007967D6" w:rsidRDefault="00422795" w:rsidP="00422795">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(3) </w:t>
      </w:r>
      <w:r w:rsidRPr="007967D6">
        <w:rPr>
          <w:rFonts w:ascii="Times New Roman" w:hAnsi="Times New Roman" w:cs="Times New Roman"/>
          <w:i/>
          <w:sz w:val="24"/>
          <w:szCs w:val="24"/>
        </w:rPr>
        <w:t>Véleményező:</w:t>
      </w:r>
      <w:r w:rsidRPr="007967D6">
        <w:rPr>
          <w:rFonts w:ascii="Times New Roman" w:hAnsi="Times New Roman" w:cs="Times New Roman"/>
          <w:sz w:val="24"/>
          <w:szCs w:val="24"/>
        </w:rPr>
        <w:t xml:space="preserve"> kari dékánok</w:t>
      </w:r>
    </w:p>
    <w:p w:rsidR="00422795" w:rsidRPr="007967D6" w:rsidRDefault="00422795" w:rsidP="00422795">
      <w:pPr>
        <w:spacing w:after="0" w:line="240" w:lineRule="auto"/>
        <w:rPr>
          <w:rFonts w:ascii="Times New Roman" w:hAnsi="Times New Roman" w:cs="Times New Roman"/>
          <w:sz w:val="24"/>
          <w:szCs w:val="24"/>
        </w:rPr>
      </w:pPr>
      <w:r w:rsidRPr="007967D6">
        <w:rPr>
          <w:rFonts w:ascii="Times New Roman" w:hAnsi="Times New Roman" w:cs="Times New Roman"/>
          <w:sz w:val="24"/>
          <w:szCs w:val="24"/>
        </w:rPr>
        <w:t xml:space="preserve">(4) </w:t>
      </w:r>
      <w:r w:rsidRPr="007967D6">
        <w:rPr>
          <w:rFonts w:ascii="Times New Roman" w:hAnsi="Times New Roman" w:cs="Times New Roman"/>
          <w:i/>
          <w:sz w:val="24"/>
          <w:szCs w:val="24"/>
        </w:rPr>
        <w:t xml:space="preserve">Döntéshozó: </w:t>
      </w:r>
      <w:r w:rsidRPr="007967D6">
        <w:rPr>
          <w:rFonts w:ascii="Times New Roman" w:hAnsi="Times New Roman" w:cs="Times New Roman"/>
          <w:sz w:val="24"/>
          <w:szCs w:val="24"/>
        </w:rPr>
        <w:t>rektor, a kancellár egyetértése mellett.</w:t>
      </w:r>
    </w:p>
    <w:p w:rsidR="00EB51DA" w:rsidRDefault="00EB51DA" w:rsidP="00ED0278">
      <w:pPr>
        <w:spacing w:after="0" w:line="240" w:lineRule="auto"/>
        <w:jc w:val="center"/>
        <w:rPr>
          <w:rFonts w:ascii="Times New Roman" w:hAnsi="Times New Roman" w:cs="Times New Roman"/>
          <w:b/>
          <w:color w:val="FF0000"/>
          <w:sz w:val="24"/>
          <w:szCs w:val="24"/>
        </w:rPr>
      </w:pPr>
    </w:p>
    <w:p w:rsidR="007967D6" w:rsidRPr="00EB51DA" w:rsidRDefault="007967D6" w:rsidP="00ED0278">
      <w:pPr>
        <w:spacing w:after="0" w:line="240" w:lineRule="auto"/>
        <w:jc w:val="center"/>
        <w:rPr>
          <w:rFonts w:ascii="Times New Roman" w:hAnsi="Times New Roman" w:cs="Times New Roman"/>
          <w:b/>
          <w:color w:val="FF0000"/>
          <w:sz w:val="24"/>
          <w:szCs w:val="24"/>
        </w:rPr>
      </w:pPr>
    </w:p>
    <w:p w:rsidR="00CA1017" w:rsidRDefault="0013459C">
      <w:pPr>
        <w:pStyle w:val="Listaszerbekezds"/>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Speciális szabá</w:t>
      </w:r>
      <w:r w:rsidR="00040EFE">
        <w:rPr>
          <w:rFonts w:ascii="Times New Roman" w:hAnsi="Times New Roman" w:cs="Times New Roman"/>
          <w:b/>
          <w:sz w:val="24"/>
          <w:szCs w:val="24"/>
        </w:rPr>
        <w:t xml:space="preserve">lyok kérelmek szerint – papíros </w:t>
      </w:r>
      <w:r>
        <w:rPr>
          <w:rFonts w:ascii="Times New Roman" w:hAnsi="Times New Roman" w:cs="Times New Roman"/>
          <w:b/>
          <w:sz w:val="24"/>
          <w:szCs w:val="24"/>
        </w:rPr>
        <w:t>kérelmek</w:t>
      </w:r>
    </w:p>
    <w:p w:rsidR="00CA1017" w:rsidRPr="00040EFE" w:rsidRDefault="00C67CA3">
      <w:pPr>
        <w:spacing w:after="0" w:line="240" w:lineRule="auto"/>
        <w:ind w:left="360"/>
        <w:jc w:val="center"/>
        <w:rPr>
          <w:rFonts w:ascii="Times New Roman" w:hAnsi="Times New Roman" w:cs="Times New Roman"/>
          <w:b/>
          <w:sz w:val="24"/>
          <w:szCs w:val="24"/>
        </w:rPr>
      </w:pPr>
      <w:r w:rsidRPr="00040EFE">
        <w:rPr>
          <w:rFonts w:ascii="Times New Roman" w:hAnsi="Times New Roman" w:cs="Times New Roman"/>
          <w:b/>
          <w:sz w:val="24"/>
          <w:szCs w:val="24"/>
        </w:rPr>
        <w:t>Fogyatékosság miatti kedvezmény igénybevétele iránti kérelem</w:t>
      </w:r>
    </w:p>
    <w:p w:rsidR="00CA1017" w:rsidRPr="00040EFE" w:rsidRDefault="0013459C">
      <w:pPr>
        <w:spacing w:after="0" w:line="240" w:lineRule="auto"/>
        <w:ind w:left="360"/>
        <w:jc w:val="center"/>
        <w:rPr>
          <w:rFonts w:ascii="Times New Roman" w:hAnsi="Times New Roman" w:cs="Times New Roman"/>
          <w:b/>
          <w:sz w:val="24"/>
          <w:szCs w:val="24"/>
        </w:rPr>
      </w:pPr>
      <w:r w:rsidRPr="00040EFE">
        <w:rPr>
          <w:rFonts w:ascii="Times New Roman" w:hAnsi="Times New Roman" w:cs="Times New Roman"/>
          <w:b/>
          <w:sz w:val="24"/>
          <w:szCs w:val="24"/>
        </w:rPr>
        <w:t>2</w:t>
      </w:r>
      <w:r w:rsidR="00D23835">
        <w:rPr>
          <w:rFonts w:ascii="Times New Roman" w:hAnsi="Times New Roman" w:cs="Times New Roman"/>
          <w:b/>
          <w:sz w:val="24"/>
          <w:szCs w:val="24"/>
        </w:rPr>
        <w:t>4</w:t>
      </w:r>
      <w:r w:rsidRPr="00040EFE">
        <w:rPr>
          <w:rFonts w:ascii="Times New Roman" w:hAnsi="Times New Roman" w:cs="Times New Roman"/>
          <w:b/>
          <w:sz w:val="24"/>
          <w:szCs w:val="24"/>
        </w:rPr>
        <w:t>.§</w:t>
      </w:r>
    </w:p>
    <w:p w:rsidR="0013459C" w:rsidRPr="007967D6" w:rsidRDefault="0013459C" w:rsidP="00ED0278">
      <w:pPr>
        <w:spacing w:after="0" w:line="240" w:lineRule="auto"/>
        <w:jc w:val="both"/>
        <w:rPr>
          <w:rFonts w:ascii="Times New Roman" w:hAnsi="Times New Roman" w:cs="Times New Roman"/>
          <w:sz w:val="24"/>
          <w:szCs w:val="24"/>
        </w:rPr>
      </w:pPr>
      <w:r w:rsidRPr="00040EFE">
        <w:rPr>
          <w:rFonts w:ascii="Times New Roman" w:hAnsi="Times New Roman" w:cs="Times New Roman"/>
          <w:i/>
          <w:sz w:val="24"/>
          <w:szCs w:val="24"/>
        </w:rPr>
        <w:t xml:space="preserve">(1) </w:t>
      </w:r>
      <w:r w:rsidR="007967D6" w:rsidRPr="007967D6">
        <w:rPr>
          <w:rStyle w:val="Lbjegyzet-hivatkozs"/>
          <w:rFonts w:ascii="Times New Roman" w:hAnsi="Times New Roman"/>
          <w:sz w:val="24"/>
          <w:szCs w:val="24"/>
        </w:rPr>
        <w:footnoteReference w:id="24"/>
      </w:r>
      <w:r w:rsidR="009300F1" w:rsidRPr="00040EFE">
        <w:rPr>
          <w:rFonts w:ascii="Times New Roman" w:hAnsi="Times New Roman" w:cs="Times New Roman"/>
          <w:i/>
          <w:sz w:val="24"/>
          <w:szCs w:val="24"/>
        </w:rPr>
        <w:t>Beadási időszak</w:t>
      </w:r>
      <w:r w:rsidR="00FE131B" w:rsidRPr="00040EFE">
        <w:rPr>
          <w:rFonts w:ascii="Times New Roman" w:hAnsi="Times New Roman" w:cs="Times New Roman"/>
          <w:sz w:val="24"/>
          <w:szCs w:val="24"/>
        </w:rPr>
        <w:t xml:space="preserve">: </w:t>
      </w:r>
      <w:r w:rsidR="009300F1" w:rsidRPr="00040EFE">
        <w:rPr>
          <w:rFonts w:ascii="Times New Roman" w:hAnsi="Times New Roman" w:cs="Times New Roman"/>
          <w:sz w:val="24"/>
          <w:szCs w:val="24"/>
        </w:rPr>
        <w:t>új hallgatók esetében minden tanév szeptember 15</w:t>
      </w:r>
      <w:proofErr w:type="gramStart"/>
      <w:r w:rsidR="009300F1" w:rsidRPr="00040EFE">
        <w:rPr>
          <w:rFonts w:ascii="Times New Roman" w:hAnsi="Times New Roman" w:cs="Times New Roman"/>
          <w:sz w:val="24"/>
          <w:szCs w:val="24"/>
        </w:rPr>
        <w:t>.;</w:t>
      </w:r>
      <w:proofErr w:type="gramEnd"/>
      <w:r w:rsidR="009300F1" w:rsidRPr="00040EFE">
        <w:rPr>
          <w:rFonts w:ascii="Times New Roman" w:hAnsi="Times New Roman" w:cs="Times New Roman"/>
          <w:sz w:val="24"/>
          <w:szCs w:val="24"/>
        </w:rPr>
        <w:t xml:space="preserve"> régi hallgatók </w:t>
      </w:r>
      <w:r w:rsidR="009300F1" w:rsidRPr="007967D6">
        <w:rPr>
          <w:rFonts w:ascii="Times New Roman" w:hAnsi="Times New Roman" w:cs="Times New Roman"/>
          <w:sz w:val="24"/>
          <w:szCs w:val="24"/>
        </w:rPr>
        <w:t xml:space="preserve">esetében </w:t>
      </w:r>
      <w:r w:rsidR="008D4438" w:rsidRPr="007967D6">
        <w:rPr>
          <w:rFonts w:ascii="Times New Roman" w:hAnsi="Times New Roman" w:cs="Times New Roman"/>
          <w:sz w:val="24"/>
          <w:szCs w:val="24"/>
        </w:rPr>
        <w:t>záróvizsga félévének hetedik hetéig</w:t>
      </w:r>
      <w:r w:rsidR="009300F1" w:rsidRPr="007967D6">
        <w:rPr>
          <w:rFonts w:ascii="Times New Roman" w:hAnsi="Times New Roman" w:cs="Times New Roman"/>
          <w:sz w:val="24"/>
          <w:szCs w:val="24"/>
        </w:rPr>
        <w:t xml:space="preserve">. </w:t>
      </w:r>
    </w:p>
    <w:p w:rsidR="009300F1" w:rsidRPr="00040EFE" w:rsidRDefault="0013459C" w:rsidP="00ED0278">
      <w:pPr>
        <w:spacing w:after="0" w:line="240" w:lineRule="auto"/>
        <w:jc w:val="both"/>
        <w:rPr>
          <w:rFonts w:ascii="Times New Roman" w:hAnsi="Times New Roman" w:cs="Times New Roman"/>
          <w:sz w:val="24"/>
          <w:szCs w:val="24"/>
        </w:rPr>
      </w:pPr>
      <w:r w:rsidRPr="00040EFE">
        <w:rPr>
          <w:rFonts w:ascii="Times New Roman" w:hAnsi="Times New Roman" w:cs="Times New Roman"/>
          <w:sz w:val="24"/>
          <w:szCs w:val="24"/>
        </w:rPr>
        <w:t xml:space="preserve">(2) </w:t>
      </w:r>
      <w:r w:rsidR="009300F1" w:rsidRPr="00D23835">
        <w:rPr>
          <w:rFonts w:ascii="Times New Roman" w:hAnsi="Times New Roman" w:cs="Times New Roman"/>
          <w:sz w:val="24"/>
          <w:szCs w:val="24"/>
        </w:rPr>
        <w:t>A regiszt</w:t>
      </w:r>
      <w:r w:rsidR="00B220A8" w:rsidRPr="00D23835">
        <w:rPr>
          <w:rFonts w:ascii="Times New Roman" w:hAnsi="Times New Roman" w:cs="Times New Roman"/>
          <w:sz w:val="24"/>
          <w:szCs w:val="24"/>
        </w:rPr>
        <w:t>rá</w:t>
      </w:r>
      <w:r w:rsidR="009300F1" w:rsidRPr="00D23835">
        <w:rPr>
          <w:rFonts w:ascii="Times New Roman" w:hAnsi="Times New Roman" w:cs="Times New Roman"/>
          <w:sz w:val="24"/>
          <w:szCs w:val="24"/>
        </w:rPr>
        <w:t>cióhoz</w:t>
      </w:r>
      <w:r w:rsidR="009300F1" w:rsidRPr="00040EFE">
        <w:rPr>
          <w:rFonts w:ascii="Times New Roman" w:hAnsi="Times New Roman" w:cs="Times New Roman"/>
          <w:sz w:val="24"/>
          <w:szCs w:val="24"/>
        </w:rPr>
        <w:t xml:space="preserve"> az adatlapot</w:t>
      </w:r>
      <w:r w:rsidRPr="00040EFE">
        <w:rPr>
          <w:rFonts w:ascii="Times New Roman" w:hAnsi="Times New Roman" w:cs="Times New Roman"/>
          <w:sz w:val="24"/>
          <w:szCs w:val="24"/>
        </w:rPr>
        <w:t xml:space="preserve">, mely </w:t>
      </w:r>
      <w:r w:rsidR="009300F1" w:rsidRPr="00040EFE">
        <w:rPr>
          <w:rFonts w:ascii="Times New Roman" w:hAnsi="Times New Roman" w:cs="Times New Roman"/>
          <w:sz w:val="24"/>
          <w:szCs w:val="24"/>
        </w:rPr>
        <w:t xml:space="preserve">letölthető a </w:t>
      </w:r>
      <w:hyperlink r:id="rId11" w:history="1">
        <w:r w:rsidR="009300F1" w:rsidRPr="00040EFE">
          <w:rPr>
            <w:rStyle w:val="Hiperhivatkozs"/>
            <w:rFonts w:ascii="Times New Roman" w:hAnsi="Times New Roman" w:cs="Times New Roman"/>
            <w:color w:val="auto"/>
            <w:sz w:val="24"/>
            <w:szCs w:val="24"/>
          </w:rPr>
          <w:t>http://www.ke.hu/oktatas/eselyegyenloseg/tajekoztato</w:t>
        </w:r>
      </w:hyperlink>
      <w:r w:rsidR="001607E0" w:rsidRPr="00040EFE">
        <w:rPr>
          <w:rFonts w:ascii="Times New Roman" w:hAnsi="Times New Roman" w:cs="Times New Roman"/>
          <w:sz w:val="24"/>
          <w:szCs w:val="24"/>
        </w:rPr>
        <w:t xml:space="preserve"> </w:t>
      </w:r>
      <w:r w:rsidRPr="00040EFE">
        <w:rPr>
          <w:rFonts w:ascii="Times New Roman" w:hAnsi="Times New Roman" w:cs="Times New Roman"/>
          <w:sz w:val="24"/>
          <w:szCs w:val="24"/>
        </w:rPr>
        <w:t>oldalról,</w:t>
      </w:r>
      <w:r w:rsidR="009300F1" w:rsidRPr="00040EFE">
        <w:rPr>
          <w:rFonts w:ascii="Times New Roman" w:hAnsi="Times New Roman" w:cs="Times New Roman"/>
          <w:sz w:val="24"/>
          <w:szCs w:val="24"/>
        </w:rPr>
        <w:t xml:space="preserve"> önállóan vagy a </w:t>
      </w:r>
      <w:proofErr w:type="spellStart"/>
      <w:r w:rsidR="009300F1" w:rsidRPr="00040EFE">
        <w:rPr>
          <w:rFonts w:ascii="Times New Roman" w:hAnsi="Times New Roman" w:cs="Times New Roman"/>
          <w:sz w:val="24"/>
          <w:szCs w:val="24"/>
        </w:rPr>
        <w:t>fogyatékosügyi</w:t>
      </w:r>
      <w:proofErr w:type="spellEnd"/>
      <w:r w:rsidR="009300F1" w:rsidRPr="00040EFE">
        <w:rPr>
          <w:rFonts w:ascii="Times New Roman" w:hAnsi="Times New Roman" w:cs="Times New Roman"/>
          <w:sz w:val="24"/>
          <w:szCs w:val="24"/>
        </w:rPr>
        <w:t xml:space="preserve"> koordinátor segítségével kell kitölteni és leadni a kari vagy az egyetemi </w:t>
      </w:r>
      <w:proofErr w:type="spellStart"/>
      <w:r w:rsidR="009300F1" w:rsidRPr="00040EFE">
        <w:rPr>
          <w:rFonts w:ascii="Times New Roman" w:hAnsi="Times New Roman" w:cs="Times New Roman"/>
          <w:sz w:val="24"/>
          <w:szCs w:val="24"/>
        </w:rPr>
        <w:t>fogyatékosügyi</w:t>
      </w:r>
      <w:proofErr w:type="spellEnd"/>
      <w:r w:rsidR="009300F1" w:rsidRPr="00040EFE">
        <w:rPr>
          <w:rFonts w:ascii="Times New Roman" w:hAnsi="Times New Roman" w:cs="Times New Roman"/>
          <w:sz w:val="24"/>
          <w:szCs w:val="24"/>
        </w:rPr>
        <w:t xml:space="preserve"> koordinátornál. </w:t>
      </w:r>
    </w:p>
    <w:p w:rsidR="00FE131B" w:rsidRPr="00040EFE" w:rsidRDefault="0013459C" w:rsidP="00ED0278">
      <w:pPr>
        <w:spacing w:after="0" w:line="240" w:lineRule="auto"/>
        <w:rPr>
          <w:rFonts w:ascii="Times New Roman" w:hAnsi="Times New Roman" w:cs="Times New Roman"/>
          <w:sz w:val="24"/>
          <w:szCs w:val="24"/>
        </w:rPr>
      </w:pPr>
      <w:r w:rsidRPr="00040EFE">
        <w:rPr>
          <w:rFonts w:ascii="Times New Roman" w:hAnsi="Times New Roman" w:cs="Times New Roman"/>
          <w:i/>
          <w:sz w:val="24"/>
          <w:szCs w:val="24"/>
        </w:rPr>
        <w:lastRenderedPageBreak/>
        <w:t xml:space="preserve">(3) </w:t>
      </w:r>
      <w:r w:rsidR="00A85705" w:rsidRPr="00040EFE">
        <w:rPr>
          <w:rFonts w:ascii="Times New Roman" w:hAnsi="Times New Roman" w:cs="Times New Roman"/>
          <w:i/>
          <w:sz w:val="24"/>
          <w:szCs w:val="24"/>
        </w:rPr>
        <w:t>Kérelem</w:t>
      </w:r>
      <w:r w:rsidR="00FE131B" w:rsidRPr="00040EFE">
        <w:rPr>
          <w:rFonts w:ascii="Times New Roman" w:hAnsi="Times New Roman" w:cs="Times New Roman"/>
          <w:i/>
          <w:sz w:val="24"/>
          <w:szCs w:val="24"/>
        </w:rPr>
        <w:t xml:space="preserve"> ügyintézője</w:t>
      </w:r>
      <w:r w:rsidR="00FE131B" w:rsidRPr="00040EFE">
        <w:rPr>
          <w:rFonts w:ascii="Times New Roman" w:hAnsi="Times New Roman" w:cs="Times New Roman"/>
          <w:sz w:val="24"/>
          <w:szCs w:val="24"/>
        </w:rPr>
        <w:t xml:space="preserve">: </w:t>
      </w:r>
      <w:r w:rsidR="009300F1" w:rsidRPr="00040EFE">
        <w:rPr>
          <w:rFonts w:ascii="Times New Roman" w:hAnsi="Times New Roman" w:cs="Times New Roman"/>
          <w:sz w:val="24"/>
          <w:szCs w:val="24"/>
        </w:rPr>
        <w:t xml:space="preserve">az egyetemi </w:t>
      </w:r>
      <w:proofErr w:type="spellStart"/>
      <w:r w:rsidR="009300F1" w:rsidRPr="00040EFE">
        <w:rPr>
          <w:rFonts w:ascii="Times New Roman" w:hAnsi="Times New Roman" w:cs="Times New Roman"/>
          <w:sz w:val="24"/>
          <w:szCs w:val="24"/>
        </w:rPr>
        <w:t>fogyatékosügyi</w:t>
      </w:r>
      <w:proofErr w:type="spellEnd"/>
      <w:r w:rsidR="009300F1" w:rsidRPr="00040EFE">
        <w:rPr>
          <w:rFonts w:ascii="Times New Roman" w:hAnsi="Times New Roman" w:cs="Times New Roman"/>
          <w:sz w:val="24"/>
          <w:szCs w:val="24"/>
        </w:rPr>
        <w:t xml:space="preserve"> koordinátor</w:t>
      </w:r>
    </w:p>
    <w:p w:rsidR="00FE131B" w:rsidRPr="00040EFE" w:rsidRDefault="0013459C" w:rsidP="00ED0278">
      <w:pPr>
        <w:spacing w:after="0" w:line="240" w:lineRule="auto"/>
        <w:jc w:val="both"/>
        <w:rPr>
          <w:rFonts w:ascii="Times New Roman" w:hAnsi="Times New Roman" w:cs="Times New Roman"/>
          <w:sz w:val="24"/>
          <w:szCs w:val="24"/>
        </w:rPr>
      </w:pPr>
      <w:r w:rsidRPr="00040EFE">
        <w:rPr>
          <w:rFonts w:ascii="Times New Roman" w:hAnsi="Times New Roman" w:cs="Times New Roman"/>
          <w:i/>
          <w:sz w:val="24"/>
          <w:szCs w:val="24"/>
        </w:rPr>
        <w:t xml:space="preserve">(4) </w:t>
      </w:r>
      <w:r w:rsidR="00FE131B" w:rsidRPr="00040EFE">
        <w:rPr>
          <w:rFonts w:ascii="Times New Roman" w:hAnsi="Times New Roman" w:cs="Times New Roman"/>
          <w:i/>
          <w:sz w:val="24"/>
          <w:szCs w:val="24"/>
        </w:rPr>
        <w:t>Véleményező</w:t>
      </w:r>
      <w:r w:rsidR="00FE131B" w:rsidRPr="00040EFE">
        <w:rPr>
          <w:rFonts w:ascii="Times New Roman" w:hAnsi="Times New Roman" w:cs="Times New Roman"/>
          <w:sz w:val="24"/>
          <w:szCs w:val="24"/>
        </w:rPr>
        <w:t xml:space="preserve">: </w:t>
      </w:r>
      <w:r w:rsidR="00120895" w:rsidRPr="00040EFE">
        <w:rPr>
          <w:rFonts w:ascii="Times New Roman" w:hAnsi="Times New Roman" w:cs="Times New Roman"/>
          <w:sz w:val="24"/>
          <w:szCs w:val="24"/>
        </w:rPr>
        <w:t xml:space="preserve">kari </w:t>
      </w:r>
      <w:proofErr w:type="spellStart"/>
      <w:r w:rsidR="00120895" w:rsidRPr="00040EFE">
        <w:rPr>
          <w:rFonts w:ascii="Times New Roman" w:hAnsi="Times New Roman" w:cs="Times New Roman"/>
          <w:sz w:val="24"/>
          <w:szCs w:val="24"/>
        </w:rPr>
        <w:t>fogyatékosügyi</w:t>
      </w:r>
      <w:proofErr w:type="spellEnd"/>
      <w:r w:rsidR="00120895" w:rsidRPr="00040EFE">
        <w:rPr>
          <w:rFonts w:ascii="Times New Roman" w:hAnsi="Times New Roman" w:cs="Times New Roman"/>
          <w:sz w:val="24"/>
          <w:szCs w:val="24"/>
        </w:rPr>
        <w:t xml:space="preserve"> </w:t>
      </w:r>
      <w:r w:rsidR="00D67697" w:rsidRPr="00040EFE">
        <w:rPr>
          <w:rFonts w:ascii="Times New Roman" w:hAnsi="Times New Roman" w:cs="Times New Roman"/>
          <w:sz w:val="24"/>
          <w:szCs w:val="24"/>
        </w:rPr>
        <w:t>koordinátor</w:t>
      </w:r>
    </w:p>
    <w:p w:rsidR="00FE131B" w:rsidRPr="00040EFE" w:rsidRDefault="0013459C" w:rsidP="00ED0278">
      <w:pPr>
        <w:spacing w:after="0" w:line="240" w:lineRule="auto"/>
        <w:rPr>
          <w:rFonts w:ascii="Times New Roman" w:hAnsi="Times New Roman" w:cs="Times New Roman"/>
          <w:sz w:val="24"/>
          <w:szCs w:val="24"/>
        </w:rPr>
      </w:pPr>
      <w:r w:rsidRPr="00040EFE">
        <w:rPr>
          <w:rFonts w:ascii="Times New Roman" w:hAnsi="Times New Roman" w:cs="Times New Roman"/>
          <w:i/>
          <w:sz w:val="24"/>
          <w:szCs w:val="24"/>
        </w:rPr>
        <w:t xml:space="preserve">(5) </w:t>
      </w:r>
      <w:r w:rsidR="00FE131B" w:rsidRPr="00040EFE">
        <w:rPr>
          <w:rFonts w:ascii="Times New Roman" w:hAnsi="Times New Roman" w:cs="Times New Roman"/>
          <w:i/>
          <w:sz w:val="24"/>
          <w:szCs w:val="24"/>
        </w:rPr>
        <w:t>Döntéshozó</w:t>
      </w:r>
      <w:r w:rsidR="00FE131B" w:rsidRPr="00040EFE">
        <w:rPr>
          <w:rFonts w:ascii="Times New Roman" w:hAnsi="Times New Roman" w:cs="Times New Roman"/>
          <w:sz w:val="24"/>
          <w:szCs w:val="24"/>
        </w:rPr>
        <w:t>:</w:t>
      </w:r>
      <w:r w:rsidR="009300F1" w:rsidRPr="00040EFE">
        <w:rPr>
          <w:rFonts w:ascii="Times New Roman" w:hAnsi="Times New Roman" w:cs="Times New Roman"/>
          <w:sz w:val="24"/>
          <w:szCs w:val="24"/>
        </w:rPr>
        <w:t xml:space="preserve"> kari Dékán</w:t>
      </w:r>
    </w:p>
    <w:p w:rsidR="00965A76" w:rsidRPr="00354BB6" w:rsidRDefault="00965A76" w:rsidP="00965A76">
      <w:pPr>
        <w:spacing w:after="0" w:line="240" w:lineRule="auto"/>
        <w:jc w:val="center"/>
        <w:rPr>
          <w:rFonts w:ascii="Times New Roman" w:hAnsi="Times New Roman" w:cs="Times New Roman"/>
          <w:b/>
          <w:sz w:val="24"/>
          <w:szCs w:val="24"/>
        </w:rPr>
      </w:pPr>
    </w:p>
    <w:p w:rsidR="00CA1017" w:rsidRDefault="00C67CA3">
      <w:pPr>
        <w:pStyle w:val="Listaszerbekezds"/>
        <w:spacing w:after="0" w:line="240" w:lineRule="auto"/>
        <w:jc w:val="center"/>
        <w:rPr>
          <w:rFonts w:ascii="Times New Roman" w:hAnsi="Times New Roman" w:cs="Times New Roman"/>
          <w:b/>
          <w:sz w:val="24"/>
          <w:szCs w:val="24"/>
        </w:rPr>
      </w:pPr>
      <w:r w:rsidRPr="00C67CA3">
        <w:rPr>
          <w:rFonts w:ascii="Times New Roman" w:hAnsi="Times New Roman" w:cs="Times New Roman"/>
          <w:b/>
          <w:sz w:val="24"/>
          <w:szCs w:val="24"/>
        </w:rPr>
        <w:t>Vendéghallgatói státusz iránti kérelem</w:t>
      </w:r>
    </w:p>
    <w:p w:rsidR="00CA1017" w:rsidRDefault="0013459C">
      <w:pPr>
        <w:pStyle w:val="Listaszerbekezd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D23835">
        <w:rPr>
          <w:rFonts w:ascii="Times New Roman" w:hAnsi="Times New Roman" w:cs="Times New Roman"/>
          <w:b/>
          <w:sz w:val="24"/>
          <w:szCs w:val="24"/>
        </w:rPr>
        <w:t>5</w:t>
      </w:r>
      <w:r w:rsidR="00CC16D0">
        <w:rPr>
          <w:rFonts w:ascii="Times New Roman" w:hAnsi="Times New Roman" w:cs="Times New Roman"/>
          <w:b/>
          <w:sz w:val="24"/>
          <w:szCs w:val="24"/>
        </w:rPr>
        <w:t>.§</w:t>
      </w:r>
    </w:p>
    <w:p w:rsidR="00965A76" w:rsidRDefault="00CC16D0" w:rsidP="00965A7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(1) </w:t>
      </w:r>
      <w:r w:rsidR="00965A76" w:rsidRPr="00354BB6">
        <w:rPr>
          <w:rFonts w:ascii="Times New Roman" w:hAnsi="Times New Roman" w:cs="Times New Roman"/>
          <w:i/>
          <w:sz w:val="24"/>
          <w:szCs w:val="24"/>
        </w:rPr>
        <w:t>Beadási időszak</w:t>
      </w:r>
      <w:r w:rsidR="00965A76" w:rsidRPr="00354BB6">
        <w:rPr>
          <w:rFonts w:ascii="Times New Roman" w:hAnsi="Times New Roman" w:cs="Times New Roman"/>
          <w:sz w:val="24"/>
          <w:szCs w:val="24"/>
        </w:rPr>
        <w:t>: regisztrációs időszakban, külföldi hallgató esetében e határidő legfeljebb a képzési időszak kezdetétől számított egy hónapig meghosszabbítható.</w:t>
      </w:r>
    </w:p>
    <w:p w:rsidR="00A61CFE" w:rsidRPr="007967D6" w:rsidRDefault="00A61CFE" w:rsidP="00965A76">
      <w:pPr>
        <w:spacing w:after="0" w:line="240" w:lineRule="auto"/>
        <w:jc w:val="both"/>
        <w:rPr>
          <w:rFonts w:ascii="Times New Roman" w:hAnsi="Times New Roman" w:cs="Times New Roman"/>
          <w:sz w:val="24"/>
          <w:szCs w:val="24"/>
        </w:rPr>
      </w:pPr>
      <w:r w:rsidRPr="007967D6">
        <w:rPr>
          <w:rFonts w:ascii="Times New Roman" w:hAnsi="Times New Roman" w:cs="Times New Roman"/>
          <w:sz w:val="24"/>
          <w:szCs w:val="24"/>
        </w:rPr>
        <w:t xml:space="preserve">(1a) </w:t>
      </w:r>
      <w:r w:rsidR="007967D6" w:rsidRPr="007967D6">
        <w:rPr>
          <w:rStyle w:val="Lbjegyzet-hivatkozs"/>
          <w:rFonts w:ascii="Times New Roman" w:hAnsi="Times New Roman"/>
          <w:sz w:val="24"/>
          <w:szCs w:val="24"/>
        </w:rPr>
        <w:footnoteReference w:id="25"/>
      </w:r>
      <w:r w:rsidRPr="007967D6">
        <w:rPr>
          <w:rFonts w:ascii="Times New Roman" w:hAnsi="Times New Roman" w:cs="Times New Roman"/>
          <w:sz w:val="24"/>
          <w:szCs w:val="24"/>
        </w:rPr>
        <w:t xml:space="preserve">Az Egyetem honlapjáról </w:t>
      </w:r>
      <w:proofErr w:type="spellStart"/>
      <w:r w:rsidRPr="007967D6">
        <w:rPr>
          <w:rFonts w:ascii="Times New Roman" w:hAnsi="Times New Roman" w:cs="Times New Roman"/>
          <w:sz w:val="24"/>
          <w:szCs w:val="24"/>
        </w:rPr>
        <w:t>letölhető</w:t>
      </w:r>
      <w:proofErr w:type="spellEnd"/>
      <w:r w:rsidRPr="007967D6">
        <w:rPr>
          <w:rFonts w:ascii="Times New Roman" w:hAnsi="Times New Roman" w:cs="Times New Roman"/>
          <w:sz w:val="24"/>
          <w:szCs w:val="24"/>
        </w:rPr>
        <w:t xml:space="preserve"> formanyomtatványon kell beadni a Tanulmányi Osztályra.</w:t>
      </w:r>
    </w:p>
    <w:p w:rsidR="00965A76" w:rsidRPr="007967D6" w:rsidRDefault="00CC16D0" w:rsidP="00965A76">
      <w:pPr>
        <w:spacing w:after="0" w:line="240" w:lineRule="auto"/>
        <w:rPr>
          <w:rFonts w:ascii="Times New Roman" w:hAnsi="Times New Roman" w:cs="Times New Roman"/>
          <w:sz w:val="24"/>
          <w:szCs w:val="24"/>
        </w:rPr>
      </w:pPr>
      <w:r w:rsidRPr="007967D6">
        <w:rPr>
          <w:rFonts w:ascii="Times New Roman" w:hAnsi="Times New Roman" w:cs="Times New Roman"/>
          <w:i/>
          <w:sz w:val="24"/>
          <w:szCs w:val="24"/>
        </w:rPr>
        <w:t xml:space="preserve">(2) </w:t>
      </w:r>
      <w:r w:rsidR="00A85705" w:rsidRPr="007967D6">
        <w:rPr>
          <w:rFonts w:ascii="Times New Roman" w:hAnsi="Times New Roman" w:cs="Times New Roman"/>
          <w:i/>
          <w:sz w:val="24"/>
          <w:szCs w:val="24"/>
        </w:rPr>
        <w:t>Kérelem</w:t>
      </w:r>
      <w:r w:rsidR="00965A76" w:rsidRPr="007967D6">
        <w:rPr>
          <w:rFonts w:ascii="Times New Roman" w:hAnsi="Times New Roman" w:cs="Times New Roman"/>
          <w:i/>
          <w:sz w:val="24"/>
          <w:szCs w:val="24"/>
        </w:rPr>
        <w:t xml:space="preserve"> ügyintézője</w:t>
      </w:r>
      <w:r w:rsidR="00965A76" w:rsidRPr="007967D6">
        <w:rPr>
          <w:rFonts w:ascii="Times New Roman" w:hAnsi="Times New Roman" w:cs="Times New Roman"/>
          <w:sz w:val="24"/>
          <w:szCs w:val="24"/>
        </w:rPr>
        <w:t>: a kijelölt tanulmányi előadó</w:t>
      </w:r>
    </w:p>
    <w:p w:rsidR="00965A76" w:rsidRPr="00354BB6" w:rsidRDefault="00CC16D0" w:rsidP="00965A7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(3) </w:t>
      </w:r>
      <w:r w:rsidR="00965A76" w:rsidRPr="00354BB6">
        <w:rPr>
          <w:rFonts w:ascii="Times New Roman" w:hAnsi="Times New Roman" w:cs="Times New Roman"/>
          <w:i/>
          <w:sz w:val="24"/>
          <w:szCs w:val="24"/>
        </w:rPr>
        <w:t>Véleményező</w:t>
      </w:r>
      <w:r w:rsidR="00965A76" w:rsidRPr="00354BB6">
        <w:rPr>
          <w:rFonts w:ascii="Times New Roman" w:hAnsi="Times New Roman" w:cs="Times New Roman"/>
          <w:sz w:val="24"/>
          <w:szCs w:val="24"/>
        </w:rPr>
        <w:t xml:space="preserve">: kari oktatási </w:t>
      </w:r>
      <w:proofErr w:type="spellStart"/>
      <w:r w:rsidR="00965A76" w:rsidRPr="00354BB6">
        <w:rPr>
          <w:rFonts w:ascii="Times New Roman" w:hAnsi="Times New Roman" w:cs="Times New Roman"/>
          <w:sz w:val="24"/>
          <w:szCs w:val="24"/>
        </w:rPr>
        <w:t>dékánhelyettes</w:t>
      </w:r>
      <w:proofErr w:type="spellEnd"/>
    </w:p>
    <w:p w:rsidR="00CA1017" w:rsidRDefault="00CC16D0">
      <w:pPr>
        <w:spacing w:after="0" w:line="240" w:lineRule="auto"/>
        <w:rPr>
          <w:rFonts w:ascii="Times New Roman" w:hAnsi="Times New Roman" w:cs="Times New Roman"/>
          <w:b/>
          <w:sz w:val="24"/>
          <w:szCs w:val="24"/>
        </w:rPr>
      </w:pPr>
      <w:r>
        <w:rPr>
          <w:rFonts w:ascii="Times New Roman" w:hAnsi="Times New Roman" w:cs="Times New Roman"/>
          <w:i/>
          <w:sz w:val="24"/>
          <w:szCs w:val="24"/>
        </w:rPr>
        <w:t xml:space="preserve">(4) </w:t>
      </w:r>
      <w:r w:rsidR="00965A76" w:rsidRPr="00354BB6">
        <w:rPr>
          <w:rFonts w:ascii="Times New Roman" w:hAnsi="Times New Roman" w:cs="Times New Roman"/>
          <w:i/>
          <w:sz w:val="24"/>
          <w:szCs w:val="24"/>
        </w:rPr>
        <w:t>Döntéshozó</w:t>
      </w:r>
      <w:r w:rsidR="00965A76" w:rsidRPr="00354BB6">
        <w:rPr>
          <w:rFonts w:ascii="Times New Roman" w:hAnsi="Times New Roman" w:cs="Times New Roman"/>
          <w:sz w:val="24"/>
          <w:szCs w:val="24"/>
        </w:rPr>
        <w:t>: kari dékán</w:t>
      </w:r>
    </w:p>
    <w:p w:rsidR="00965A76" w:rsidRDefault="00965A76" w:rsidP="00ED0278">
      <w:pPr>
        <w:spacing w:after="0" w:line="240" w:lineRule="auto"/>
        <w:jc w:val="center"/>
        <w:rPr>
          <w:rFonts w:ascii="Times New Roman" w:hAnsi="Times New Roman" w:cs="Times New Roman"/>
          <w:b/>
          <w:sz w:val="24"/>
          <w:szCs w:val="24"/>
        </w:rPr>
      </w:pPr>
    </w:p>
    <w:p w:rsidR="00CA1017" w:rsidRDefault="00C67CA3">
      <w:pPr>
        <w:spacing w:after="0" w:line="240" w:lineRule="auto"/>
        <w:ind w:left="360"/>
        <w:jc w:val="center"/>
        <w:rPr>
          <w:rFonts w:ascii="Times New Roman" w:hAnsi="Times New Roman" w:cs="Times New Roman"/>
          <w:b/>
          <w:sz w:val="24"/>
          <w:szCs w:val="24"/>
        </w:rPr>
      </w:pPr>
      <w:r w:rsidRPr="00C67CA3">
        <w:rPr>
          <w:rFonts w:ascii="Times New Roman" w:hAnsi="Times New Roman" w:cs="Times New Roman"/>
          <w:b/>
          <w:sz w:val="24"/>
          <w:szCs w:val="24"/>
        </w:rPr>
        <w:t>Jogorvoslat iránti kérelem</w:t>
      </w:r>
    </w:p>
    <w:p w:rsidR="00CA1017" w:rsidRDefault="0013459C">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2</w:t>
      </w:r>
      <w:r w:rsidR="00D23835">
        <w:rPr>
          <w:rFonts w:ascii="Times New Roman" w:hAnsi="Times New Roman" w:cs="Times New Roman"/>
          <w:b/>
          <w:sz w:val="24"/>
          <w:szCs w:val="24"/>
        </w:rPr>
        <w:t>6</w:t>
      </w:r>
      <w:r>
        <w:rPr>
          <w:rFonts w:ascii="Times New Roman" w:hAnsi="Times New Roman" w:cs="Times New Roman"/>
          <w:b/>
          <w:sz w:val="24"/>
          <w:szCs w:val="24"/>
        </w:rPr>
        <w:t>.§</w:t>
      </w:r>
    </w:p>
    <w:p w:rsidR="00706E68" w:rsidRDefault="00706E68" w:rsidP="00965A7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(1) </w:t>
      </w:r>
      <w:r w:rsidR="00965A76" w:rsidRPr="00354BB6">
        <w:rPr>
          <w:rFonts w:ascii="Times New Roman" w:hAnsi="Times New Roman" w:cs="Times New Roman"/>
          <w:i/>
          <w:sz w:val="24"/>
          <w:szCs w:val="24"/>
        </w:rPr>
        <w:t>Beadási időszak</w:t>
      </w:r>
      <w:r w:rsidR="00965A76" w:rsidRPr="00354BB6">
        <w:rPr>
          <w:rFonts w:ascii="Times New Roman" w:hAnsi="Times New Roman" w:cs="Times New Roman"/>
          <w:sz w:val="24"/>
          <w:szCs w:val="24"/>
        </w:rPr>
        <w:t xml:space="preserve">: </w:t>
      </w:r>
      <w:r>
        <w:rPr>
          <w:rFonts w:ascii="Times New Roman" w:hAnsi="Times New Roman" w:cs="Times New Roman"/>
          <w:sz w:val="24"/>
          <w:szCs w:val="24"/>
        </w:rPr>
        <w:t xml:space="preserve">határidő nélkül bármikor kérhető. </w:t>
      </w:r>
    </w:p>
    <w:p w:rsidR="00965A76" w:rsidRPr="00354BB6" w:rsidRDefault="00706E68" w:rsidP="00965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65A76" w:rsidRPr="00354BB6">
        <w:rPr>
          <w:rFonts w:ascii="Times New Roman" w:hAnsi="Times New Roman" w:cs="Times New Roman"/>
          <w:sz w:val="24"/>
          <w:szCs w:val="24"/>
        </w:rPr>
        <w:t>A hallgató a felsőoktatási intézmény döntése vagy intézkedése, illetve intézkedésének elmulasztása (a továbbiakban együtt: döntés) ellen - a közléstől, ennek hiányában a tudomására jutásától számított tizenöt napon belül - jogorvoslattal élhet, kivéve a tanulmányok értékelésével kapcsolatos döntést.</w:t>
      </w:r>
      <w:r>
        <w:rPr>
          <w:rFonts w:ascii="Times New Roman" w:hAnsi="Times New Roman" w:cs="Times New Roman"/>
          <w:sz w:val="24"/>
          <w:szCs w:val="24"/>
        </w:rPr>
        <w:t xml:space="preserve"> </w:t>
      </w:r>
      <w:r w:rsidRPr="0027049D">
        <w:rPr>
          <w:rFonts w:ascii="Times New Roman" w:hAnsi="Times New Roman" w:cs="Times New Roman"/>
          <w:sz w:val="24"/>
          <w:szCs w:val="24"/>
        </w:rPr>
        <w:t>Eljárás indítható a tanulmányok értékelésével kapcsolatos döntés ellen is, ha a döntés nem a felsőoktatási intézmény által elfogadott követelményekre épült, illetve a döntés ellentétes az Egyetem SZMSZ-ében foglaltakkal, vagy megszegték a vizsga megszervezésére vonatkozó rendelkezéseket.</w:t>
      </w:r>
    </w:p>
    <w:p w:rsidR="00965A76" w:rsidRPr="00354BB6" w:rsidRDefault="00706E68" w:rsidP="00965A7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(3) </w:t>
      </w:r>
      <w:r w:rsidR="00A85705">
        <w:rPr>
          <w:rFonts w:ascii="Times New Roman" w:hAnsi="Times New Roman" w:cs="Times New Roman"/>
          <w:i/>
          <w:sz w:val="24"/>
          <w:szCs w:val="24"/>
        </w:rPr>
        <w:t>Kérelem</w:t>
      </w:r>
      <w:r w:rsidR="00965A76" w:rsidRPr="00354BB6">
        <w:rPr>
          <w:rFonts w:ascii="Times New Roman" w:hAnsi="Times New Roman" w:cs="Times New Roman"/>
          <w:i/>
          <w:sz w:val="24"/>
          <w:szCs w:val="24"/>
        </w:rPr>
        <w:t xml:space="preserve"> ügyintézője</w:t>
      </w:r>
      <w:r w:rsidR="00965A76" w:rsidRPr="00354BB6">
        <w:rPr>
          <w:rFonts w:ascii="Times New Roman" w:hAnsi="Times New Roman" w:cs="Times New Roman"/>
          <w:sz w:val="24"/>
          <w:szCs w:val="24"/>
        </w:rPr>
        <w:t xml:space="preserve">: a </w:t>
      </w:r>
      <w:proofErr w:type="gramStart"/>
      <w:r w:rsidR="00965A76" w:rsidRPr="00354BB6">
        <w:rPr>
          <w:rFonts w:ascii="Times New Roman" w:hAnsi="Times New Roman" w:cs="Times New Roman"/>
          <w:sz w:val="24"/>
          <w:szCs w:val="24"/>
        </w:rPr>
        <w:t>szak tanulmányi</w:t>
      </w:r>
      <w:proofErr w:type="gramEnd"/>
      <w:r w:rsidR="00965A76" w:rsidRPr="00354BB6">
        <w:rPr>
          <w:rFonts w:ascii="Times New Roman" w:hAnsi="Times New Roman" w:cs="Times New Roman"/>
          <w:sz w:val="24"/>
          <w:szCs w:val="24"/>
        </w:rPr>
        <w:t xml:space="preserve"> előadója</w:t>
      </w:r>
      <w:r w:rsidR="0013459C" w:rsidRPr="00354BB6">
        <w:rPr>
          <w:rFonts w:ascii="Times New Roman" w:hAnsi="Times New Roman" w:cs="Times New Roman"/>
          <w:sz w:val="24"/>
          <w:szCs w:val="24"/>
        </w:rPr>
        <w:t xml:space="preserve">, </w:t>
      </w:r>
      <w:r w:rsidR="0013459C">
        <w:rPr>
          <w:rFonts w:ascii="Times New Roman" w:hAnsi="Times New Roman" w:cs="Times New Roman"/>
          <w:sz w:val="24"/>
          <w:szCs w:val="24"/>
        </w:rPr>
        <w:t xml:space="preserve">aki </w:t>
      </w:r>
      <w:r w:rsidR="0013459C" w:rsidRPr="00354BB6">
        <w:rPr>
          <w:rFonts w:ascii="Times New Roman" w:hAnsi="Times New Roman" w:cs="Times New Roman"/>
          <w:sz w:val="24"/>
          <w:szCs w:val="24"/>
        </w:rPr>
        <w:t>iktatás és a szükséges dokumentumok</w:t>
      </w:r>
      <w:r w:rsidR="0013459C">
        <w:rPr>
          <w:rStyle w:val="Lbjegyzet-hivatkozs"/>
          <w:rFonts w:ascii="Times New Roman" w:hAnsi="Times New Roman"/>
          <w:sz w:val="24"/>
          <w:szCs w:val="24"/>
        </w:rPr>
        <w:footnoteReference w:id="26"/>
      </w:r>
      <w:r w:rsidR="0013459C" w:rsidRPr="00354BB6">
        <w:rPr>
          <w:rFonts w:ascii="Times New Roman" w:hAnsi="Times New Roman" w:cs="Times New Roman"/>
          <w:sz w:val="24"/>
          <w:szCs w:val="24"/>
        </w:rPr>
        <w:t xml:space="preserve"> csatolását követően az anyagokat átadja a </w:t>
      </w:r>
      <w:r w:rsidR="0013459C">
        <w:rPr>
          <w:rFonts w:ascii="Times New Roman" w:hAnsi="Times New Roman" w:cs="Times New Roman"/>
          <w:sz w:val="24"/>
          <w:szCs w:val="24"/>
        </w:rPr>
        <w:t>döntéshozónak</w:t>
      </w:r>
    </w:p>
    <w:p w:rsidR="00FD08A0" w:rsidRDefault="00706E68" w:rsidP="00335D5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(4) </w:t>
      </w:r>
      <w:r w:rsidR="00965A76" w:rsidRPr="00354BB6">
        <w:rPr>
          <w:rFonts w:ascii="Times New Roman" w:hAnsi="Times New Roman" w:cs="Times New Roman"/>
          <w:i/>
          <w:sz w:val="24"/>
          <w:szCs w:val="24"/>
        </w:rPr>
        <w:t>Döntéshozó</w:t>
      </w:r>
      <w:r w:rsidR="00965A76" w:rsidRPr="00354BB6">
        <w:rPr>
          <w:rFonts w:ascii="Times New Roman" w:hAnsi="Times New Roman" w:cs="Times New Roman"/>
          <w:sz w:val="24"/>
          <w:szCs w:val="24"/>
        </w:rPr>
        <w:t>: Hallgatói Jogorvoslati Bizottság</w:t>
      </w:r>
    </w:p>
    <w:p w:rsidR="00D0003F" w:rsidRPr="007967D6" w:rsidRDefault="00D0003F" w:rsidP="00335D53">
      <w:pPr>
        <w:spacing w:after="0" w:line="240" w:lineRule="auto"/>
        <w:rPr>
          <w:rFonts w:ascii="Times New Roman" w:hAnsi="Times New Roman" w:cs="Times New Roman"/>
          <w:sz w:val="24"/>
          <w:szCs w:val="24"/>
        </w:rPr>
      </w:pPr>
    </w:p>
    <w:p w:rsidR="00A61CFE" w:rsidRPr="007967D6" w:rsidRDefault="00A61CFE" w:rsidP="00A61CFE">
      <w:pPr>
        <w:spacing w:after="0" w:line="240" w:lineRule="auto"/>
        <w:ind w:left="360"/>
        <w:jc w:val="center"/>
        <w:rPr>
          <w:rFonts w:ascii="Times New Roman" w:hAnsi="Times New Roman" w:cs="Times New Roman"/>
          <w:b/>
          <w:sz w:val="24"/>
          <w:szCs w:val="24"/>
        </w:rPr>
      </w:pPr>
      <w:r w:rsidRPr="007967D6">
        <w:rPr>
          <w:rFonts w:ascii="Times New Roman" w:hAnsi="Times New Roman" w:cs="Times New Roman"/>
          <w:b/>
          <w:sz w:val="24"/>
          <w:szCs w:val="24"/>
        </w:rPr>
        <w:t>Átjelentkezési kérelem</w:t>
      </w:r>
      <w:r w:rsidR="007967D6" w:rsidRPr="007967D6">
        <w:rPr>
          <w:rStyle w:val="Lbjegyzet-hivatkozs"/>
          <w:rFonts w:ascii="Times New Roman" w:hAnsi="Times New Roman"/>
          <w:sz w:val="24"/>
          <w:szCs w:val="24"/>
        </w:rPr>
        <w:footnoteReference w:id="27"/>
      </w:r>
    </w:p>
    <w:p w:rsidR="00A61CFE" w:rsidRPr="007967D6" w:rsidRDefault="00A61CFE" w:rsidP="00A61CFE">
      <w:pPr>
        <w:spacing w:after="0" w:line="240" w:lineRule="auto"/>
        <w:ind w:left="360"/>
        <w:jc w:val="center"/>
        <w:rPr>
          <w:rFonts w:ascii="Times New Roman" w:hAnsi="Times New Roman" w:cs="Times New Roman"/>
          <w:b/>
          <w:sz w:val="24"/>
          <w:szCs w:val="24"/>
        </w:rPr>
      </w:pPr>
      <w:r w:rsidRPr="007967D6">
        <w:rPr>
          <w:rFonts w:ascii="Times New Roman" w:hAnsi="Times New Roman" w:cs="Times New Roman"/>
          <w:b/>
          <w:sz w:val="24"/>
          <w:szCs w:val="24"/>
        </w:rPr>
        <w:t>26/A.§</w:t>
      </w:r>
    </w:p>
    <w:p w:rsidR="00A61CFE" w:rsidRPr="007967D6" w:rsidRDefault="00A61CFE" w:rsidP="00A61CFE">
      <w:pPr>
        <w:spacing w:after="0" w:line="240" w:lineRule="auto"/>
        <w:jc w:val="both"/>
        <w:rPr>
          <w:rFonts w:ascii="Times New Roman" w:hAnsi="Times New Roman" w:cs="Times New Roman"/>
          <w:sz w:val="24"/>
          <w:szCs w:val="24"/>
        </w:rPr>
      </w:pPr>
      <w:r w:rsidRPr="007967D6">
        <w:rPr>
          <w:rFonts w:ascii="Times New Roman" w:hAnsi="Times New Roman" w:cs="Times New Roman"/>
          <w:i/>
          <w:sz w:val="24"/>
          <w:szCs w:val="24"/>
        </w:rPr>
        <w:t>(1) Beadási időszak</w:t>
      </w:r>
      <w:r w:rsidRPr="007967D6">
        <w:rPr>
          <w:rFonts w:ascii="Times New Roman" w:hAnsi="Times New Roman" w:cs="Times New Roman"/>
          <w:sz w:val="24"/>
          <w:szCs w:val="24"/>
        </w:rPr>
        <w:t xml:space="preserve">: </w:t>
      </w:r>
      <w:r w:rsidR="0001194B" w:rsidRPr="007967D6">
        <w:rPr>
          <w:rFonts w:ascii="Times New Roman" w:hAnsi="Times New Roman" w:cs="Times New Roman"/>
          <w:sz w:val="24"/>
          <w:szCs w:val="24"/>
        </w:rPr>
        <w:t>az őszi félévre vonatkozóan szeptember 15-ig, a tavaszi félévre vonatkozóan február 15-ig kerülhet sor.</w:t>
      </w:r>
    </w:p>
    <w:p w:rsidR="00A61CFE" w:rsidRPr="007967D6" w:rsidRDefault="00A61CFE" w:rsidP="00A61CFE">
      <w:pPr>
        <w:spacing w:after="0" w:line="240" w:lineRule="auto"/>
        <w:jc w:val="both"/>
        <w:rPr>
          <w:rFonts w:ascii="Times New Roman" w:hAnsi="Times New Roman" w:cs="Times New Roman"/>
          <w:sz w:val="24"/>
          <w:szCs w:val="24"/>
        </w:rPr>
      </w:pPr>
      <w:r w:rsidRPr="007967D6">
        <w:rPr>
          <w:rFonts w:ascii="Times New Roman" w:hAnsi="Times New Roman" w:cs="Times New Roman"/>
          <w:sz w:val="24"/>
          <w:szCs w:val="24"/>
        </w:rPr>
        <w:t xml:space="preserve">(2) Az Egyetem honlapjáról </w:t>
      </w:r>
      <w:proofErr w:type="spellStart"/>
      <w:r w:rsidRPr="007967D6">
        <w:rPr>
          <w:rFonts w:ascii="Times New Roman" w:hAnsi="Times New Roman" w:cs="Times New Roman"/>
          <w:sz w:val="24"/>
          <w:szCs w:val="24"/>
        </w:rPr>
        <w:t>letölhető</w:t>
      </w:r>
      <w:proofErr w:type="spellEnd"/>
      <w:r w:rsidRPr="007967D6">
        <w:rPr>
          <w:rFonts w:ascii="Times New Roman" w:hAnsi="Times New Roman" w:cs="Times New Roman"/>
          <w:sz w:val="24"/>
          <w:szCs w:val="24"/>
        </w:rPr>
        <w:t xml:space="preserve"> formanyomtatványon kell beadni a Tanulmányi Osztályra.</w:t>
      </w:r>
    </w:p>
    <w:p w:rsidR="00A61CFE" w:rsidRPr="007967D6" w:rsidRDefault="00A61CFE" w:rsidP="00A61CFE">
      <w:pPr>
        <w:spacing w:after="0" w:line="240" w:lineRule="auto"/>
        <w:rPr>
          <w:rFonts w:ascii="Times New Roman" w:hAnsi="Times New Roman" w:cs="Times New Roman"/>
          <w:sz w:val="24"/>
          <w:szCs w:val="24"/>
        </w:rPr>
      </w:pPr>
      <w:r w:rsidRPr="007967D6">
        <w:rPr>
          <w:rFonts w:ascii="Times New Roman" w:hAnsi="Times New Roman" w:cs="Times New Roman"/>
          <w:i/>
          <w:sz w:val="24"/>
          <w:szCs w:val="24"/>
        </w:rPr>
        <w:t>(3) Kérelem ügyintézője</w:t>
      </w:r>
      <w:r w:rsidRPr="007967D6">
        <w:rPr>
          <w:rFonts w:ascii="Times New Roman" w:hAnsi="Times New Roman" w:cs="Times New Roman"/>
          <w:sz w:val="24"/>
          <w:szCs w:val="24"/>
        </w:rPr>
        <w:t>: a kijelölt tanulmányi előadó</w:t>
      </w:r>
    </w:p>
    <w:p w:rsidR="00A61CFE" w:rsidRPr="007967D6" w:rsidRDefault="00A61CFE" w:rsidP="00A61CFE">
      <w:pPr>
        <w:spacing w:after="0" w:line="240" w:lineRule="auto"/>
        <w:rPr>
          <w:rFonts w:ascii="Times New Roman" w:hAnsi="Times New Roman" w:cs="Times New Roman"/>
          <w:sz w:val="24"/>
          <w:szCs w:val="24"/>
        </w:rPr>
      </w:pPr>
      <w:r w:rsidRPr="007967D6">
        <w:rPr>
          <w:rFonts w:ascii="Times New Roman" w:hAnsi="Times New Roman" w:cs="Times New Roman"/>
          <w:i/>
          <w:sz w:val="24"/>
          <w:szCs w:val="24"/>
        </w:rPr>
        <w:t>(4) Véleményező</w:t>
      </w:r>
      <w:r w:rsidRPr="007967D6">
        <w:rPr>
          <w:rFonts w:ascii="Times New Roman" w:hAnsi="Times New Roman" w:cs="Times New Roman"/>
          <w:sz w:val="24"/>
          <w:szCs w:val="24"/>
        </w:rPr>
        <w:t xml:space="preserve">: kari oktatási </w:t>
      </w:r>
      <w:proofErr w:type="spellStart"/>
      <w:r w:rsidRPr="007967D6">
        <w:rPr>
          <w:rFonts w:ascii="Times New Roman" w:hAnsi="Times New Roman" w:cs="Times New Roman"/>
          <w:sz w:val="24"/>
          <w:szCs w:val="24"/>
        </w:rPr>
        <w:t>dékánhelyettes</w:t>
      </w:r>
      <w:proofErr w:type="spellEnd"/>
    </w:p>
    <w:p w:rsidR="00A61CFE" w:rsidRPr="007967D6" w:rsidRDefault="00A61CFE" w:rsidP="00A61CFE">
      <w:pPr>
        <w:spacing w:after="0" w:line="240" w:lineRule="auto"/>
        <w:rPr>
          <w:rFonts w:ascii="Times New Roman" w:hAnsi="Times New Roman" w:cs="Times New Roman"/>
          <w:b/>
          <w:sz w:val="24"/>
          <w:szCs w:val="24"/>
        </w:rPr>
      </w:pPr>
      <w:r w:rsidRPr="007967D6">
        <w:rPr>
          <w:rFonts w:ascii="Times New Roman" w:hAnsi="Times New Roman" w:cs="Times New Roman"/>
          <w:i/>
          <w:sz w:val="24"/>
          <w:szCs w:val="24"/>
        </w:rPr>
        <w:t>(5) Döntéshozó</w:t>
      </w:r>
      <w:r w:rsidRPr="007967D6">
        <w:rPr>
          <w:rFonts w:ascii="Times New Roman" w:hAnsi="Times New Roman" w:cs="Times New Roman"/>
          <w:sz w:val="24"/>
          <w:szCs w:val="24"/>
        </w:rPr>
        <w:t>: kari dékán</w:t>
      </w:r>
    </w:p>
    <w:p w:rsidR="00A61CFE" w:rsidRPr="007967D6" w:rsidRDefault="00A61CFE" w:rsidP="00335D53">
      <w:pPr>
        <w:spacing w:after="0" w:line="240" w:lineRule="auto"/>
        <w:rPr>
          <w:rFonts w:ascii="Times New Roman" w:hAnsi="Times New Roman" w:cs="Times New Roman"/>
          <w:sz w:val="24"/>
          <w:szCs w:val="24"/>
        </w:rPr>
      </w:pPr>
    </w:p>
    <w:p w:rsidR="00D0003F" w:rsidRDefault="00D0003F" w:rsidP="00374D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Záró rendelkezések</w:t>
      </w:r>
    </w:p>
    <w:p w:rsidR="00D0003F" w:rsidRDefault="00D23835" w:rsidP="00374D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w:t>
      </w:r>
      <w:r w:rsidR="00D0003F">
        <w:rPr>
          <w:rFonts w:ascii="Times New Roman" w:hAnsi="Times New Roman" w:cs="Times New Roman"/>
          <w:b/>
          <w:sz w:val="24"/>
          <w:szCs w:val="24"/>
        </w:rPr>
        <w:t>.§</w:t>
      </w:r>
    </w:p>
    <w:p w:rsidR="00D0003F" w:rsidRPr="00151D40" w:rsidRDefault="00D0003F" w:rsidP="00374D0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151D40">
        <w:rPr>
          <w:rFonts w:ascii="Times New Roman" w:hAnsi="Times New Roman" w:cs="Times New Roman"/>
          <w:sz w:val="24"/>
          <w:szCs w:val="24"/>
        </w:rPr>
        <w:t>A Kaposvári Egyetem Szerv</w:t>
      </w:r>
      <w:r>
        <w:rPr>
          <w:rFonts w:ascii="Times New Roman" w:hAnsi="Times New Roman" w:cs="Times New Roman"/>
          <w:sz w:val="24"/>
          <w:szCs w:val="24"/>
        </w:rPr>
        <w:t>ezeti és Működési Szabályzat</w:t>
      </w:r>
      <w:r w:rsidRPr="00151D40">
        <w:rPr>
          <w:rFonts w:ascii="Times New Roman" w:hAnsi="Times New Roman" w:cs="Times New Roman"/>
          <w:sz w:val="24"/>
          <w:szCs w:val="24"/>
        </w:rPr>
        <w:t xml:space="preserve"> I</w:t>
      </w:r>
      <w:r>
        <w:rPr>
          <w:rFonts w:ascii="Times New Roman" w:hAnsi="Times New Roman" w:cs="Times New Roman"/>
          <w:sz w:val="24"/>
          <w:szCs w:val="24"/>
        </w:rPr>
        <w:t xml:space="preserve">II. kötetének 7. számú mellékletét képező Kérelmezési ügymenetet az oktatási rektorhelyettes </w:t>
      </w:r>
      <w:r w:rsidRPr="00151D40">
        <w:rPr>
          <w:rFonts w:ascii="Times New Roman" w:hAnsi="Times New Roman" w:cs="Times New Roman"/>
          <w:sz w:val="24"/>
          <w:szCs w:val="24"/>
        </w:rPr>
        <w:t xml:space="preserve">előterjesztésére a Kaposvári Egyetem Szenátusa a </w:t>
      </w:r>
      <w:r>
        <w:rPr>
          <w:rFonts w:ascii="Times New Roman" w:hAnsi="Times New Roman" w:cs="Times New Roman"/>
          <w:sz w:val="24"/>
          <w:szCs w:val="24"/>
        </w:rPr>
        <w:t>2015. december 1</w:t>
      </w:r>
      <w:r w:rsidR="00843E4E">
        <w:rPr>
          <w:rFonts w:ascii="Times New Roman" w:hAnsi="Times New Roman" w:cs="Times New Roman"/>
          <w:sz w:val="24"/>
          <w:szCs w:val="24"/>
        </w:rPr>
        <w:t>8</w:t>
      </w:r>
      <w:r>
        <w:rPr>
          <w:rFonts w:ascii="Times New Roman" w:hAnsi="Times New Roman" w:cs="Times New Roman"/>
          <w:sz w:val="24"/>
          <w:szCs w:val="24"/>
        </w:rPr>
        <w:t>-i</w:t>
      </w:r>
      <w:r w:rsidRPr="00151D40">
        <w:rPr>
          <w:rFonts w:ascii="Times New Roman" w:hAnsi="Times New Roman" w:cs="Times New Roman"/>
          <w:sz w:val="24"/>
          <w:szCs w:val="24"/>
        </w:rPr>
        <w:t xml:space="preserve"> ülésén megtárgyalta és a </w:t>
      </w:r>
      <w:r w:rsidR="00843E4E">
        <w:rPr>
          <w:rFonts w:ascii="Times New Roman" w:hAnsi="Times New Roman" w:cs="Times New Roman"/>
          <w:sz w:val="24"/>
          <w:szCs w:val="24"/>
        </w:rPr>
        <w:t>90/2015 (XII.18.) sz</w:t>
      </w:r>
      <w:r w:rsidRPr="00151D40">
        <w:rPr>
          <w:rFonts w:ascii="Times New Roman" w:hAnsi="Times New Roman" w:cs="Times New Roman"/>
          <w:sz w:val="24"/>
          <w:szCs w:val="24"/>
        </w:rPr>
        <w:t>. határozattal elfogadta. Je</w:t>
      </w:r>
      <w:r>
        <w:rPr>
          <w:rFonts w:ascii="Times New Roman" w:hAnsi="Times New Roman" w:cs="Times New Roman"/>
          <w:sz w:val="24"/>
          <w:szCs w:val="24"/>
        </w:rPr>
        <w:t>len szabályzat</w:t>
      </w:r>
      <w:r w:rsidRPr="00151D40">
        <w:rPr>
          <w:rFonts w:ascii="Times New Roman" w:hAnsi="Times New Roman" w:cs="Times New Roman"/>
          <w:sz w:val="24"/>
          <w:szCs w:val="24"/>
        </w:rPr>
        <w:t xml:space="preserve"> </w:t>
      </w:r>
      <w:r>
        <w:rPr>
          <w:rFonts w:ascii="Times New Roman" w:hAnsi="Times New Roman" w:cs="Times New Roman"/>
          <w:sz w:val="24"/>
          <w:szCs w:val="24"/>
        </w:rPr>
        <w:t>2016. január 18-tól h</w:t>
      </w:r>
      <w:r w:rsidRPr="00151D40">
        <w:rPr>
          <w:rFonts w:ascii="Times New Roman" w:hAnsi="Times New Roman" w:cs="Times New Roman"/>
          <w:sz w:val="24"/>
          <w:szCs w:val="24"/>
        </w:rPr>
        <w:t>atályos.</w:t>
      </w:r>
    </w:p>
    <w:p w:rsidR="00D0003F" w:rsidRDefault="00D0003F" w:rsidP="00374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A szabályzat az intézmény honlapján megtekinthető.</w:t>
      </w:r>
    </w:p>
    <w:p w:rsidR="00D0003F" w:rsidRPr="00B661B5" w:rsidRDefault="00D0003F" w:rsidP="00374D04">
      <w:pPr>
        <w:spacing w:after="0" w:line="240" w:lineRule="auto"/>
        <w:rPr>
          <w:rFonts w:ascii="Times New Roman" w:hAnsi="Times New Roman" w:cs="Times New Roman"/>
          <w:sz w:val="24"/>
          <w:szCs w:val="24"/>
        </w:rPr>
      </w:pPr>
    </w:p>
    <w:p w:rsidR="0082692C" w:rsidRPr="00F6150B" w:rsidRDefault="0082692C" w:rsidP="0082692C">
      <w:pPr>
        <w:pStyle w:val="Szvegtrzsbehzssal"/>
        <w:spacing w:after="0"/>
        <w:ind w:left="0" w:right="-2"/>
        <w:jc w:val="both"/>
        <w:rPr>
          <w:rFonts w:ascii="Times New Roman" w:hAnsi="Times New Roman" w:cs="Times New Roman"/>
          <w:sz w:val="24"/>
          <w:szCs w:val="24"/>
        </w:rPr>
      </w:pPr>
      <w:r w:rsidRPr="00B661B5">
        <w:rPr>
          <w:rFonts w:ascii="Times New Roman" w:hAnsi="Times New Roman" w:cs="Times New Roman"/>
          <w:sz w:val="24"/>
          <w:szCs w:val="24"/>
        </w:rPr>
        <w:lastRenderedPageBreak/>
        <w:t xml:space="preserve">(3) Jelen szabályzat módosításait a Kaposvári Egyetem Szenátusa a 2016. március </w:t>
      </w:r>
      <w:r w:rsidR="00B661B5" w:rsidRPr="00B661B5">
        <w:rPr>
          <w:rFonts w:ascii="Times New Roman" w:hAnsi="Times New Roman" w:cs="Times New Roman"/>
          <w:sz w:val="24"/>
          <w:szCs w:val="24"/>
        </w:rPr>
        <w:t>24</w:t>
      </w:r>
      <w:r w:rsidRPr="00B661B5">
        <w:rPr>
          <w:rFonts w:ascii="Times New Roman" w:hAnsi="Times New Roman" w:cs="Times New Roman"/>
          <w:sz w:val="24"/>
          <w:szCs w:val="24"/>
        </w:rPr>
        <w:t>-</w:t>
      </w:r>
      <w:r w:rsidR="00B661B5" w:rsidRPr="00B661B5">
        <w:rPr>
          <w:rFonts w:ascii="Times New Roman" w:hAnsi="Times New Roman" w:cs="Times New Roman"/>
          <w:sz w:val="24"/>
          <w:szCs w:val="24"/>
        </w:rPr>
        <w:t>é</w:t>
      </w:r>
      <w:r w:rsidRPr="00B661B5">
        <w:rPr>
          <w:rFonts w:ascii="Times New Roman" w:hAnsi="Times New Roman" w:cs="Times New Roman"/>
          <w:sz w:val="24"/>
          <w:szCs w:val="24"/>
        </w:rPr>
        <w:t xml:space="preserve">n megtartott ülésén megtárgyalta és a </w:t>
      </w:r>
      <w:r w:rsidR="00B661B5" w:rsidRPr="00B661B5">
        <w:rPr>
          <w:rFonts w:ascii="Times New Roman" w:hAnsi="Times New Roman" w:cs="Times New Roman"/>
          <w:sz w:val="24"/>
          <w:szCs w:val="24"/>
        </w:rPr>
        <w:t>9/2016. (III. 24.)</w:t>
      </w:r>
      <w:r w:rsidRPr="00B661B5">
        <w:rPr>
          <w:rFonts w:ascii="Times New Roman" w:hAnsi="Times New Roman" w:cs="Times New Roman"/>
          <w:sz w:val="24"/>
          <w:szCs w:val="24"/>
        </w:rPr>
        <w:t xml:space="preserve"> számú határozatával elfogadta. A </w:t>
      </w:r>
      <w:r w:rsidRPr="00F6150B">
        <w:rPr>
          <w:rFonts w:ascii="Times New Roman" w:hAnsi="Times New Roman" w:cs="Times New Roman"/>
          <w:sz w:val="24"/>
          <w:szCs w:val="24"/>
        </w:rPr>
        <w:t>módosítások a lábjegyzetben megjelölt időponttól hatályosak.</w:t>
      </w:r>
    </w:p>
    <w:p w:rsidR="0082692C" w:rsidRPr="00F6150B" w:rsidRDefault="0082692C" w:rsidP="00374D04">
      <w:pPr>
        <w:spacing w:after="0" w:line="240" w:lineRule="auto"/>
        <w:rPr>
          <w:rFonts w:ascii="Times New Roman" w:hAnsi="Times New Roman" w:cs="Times New Roman"/>
          <w:sz w:val="24"/>
          <w:szCs w:val="24"/>
        </w:rPr>
      </w:pPr>
    </w:p>
    <w:p w:rsidR="00DC6C60" w:rsidRPr="00B01070" w:rsidRDefault="00DC6C60" w:rsidP="00B01070">
      <w:pPr>
        <w:pStyle w:val="Szvegtrzsbehzssal"/>
        <w:ind w:left="0"/>
        <w:jc w:val="both"/>
        <w:rPr>
          <w:rFonts w:ascii="Times New Roman" w:hAnsi="Times New Roman" w:cs="Times New Roman"/>
          <w:sz w:val="24"/>
          <w:szCs w:val="24"/>
        </w:rPr>
      </w:pPr>
      <w:r w:rsidRPr="00F6150B">
        <w:rPr>
          <w:rFonts w:ascii="Times New Roman" w:hAnsi="Times New Roman" w:cs="Times New Roman"/>
          <w:sz w:val="24"/>
          <w:szCs w:val="24"/>
        </w:rPr>
        <w:t>(</w:t>
      </w:r>
      <w:r w:rsidR="0021173C" w:rsidRPr="00F6150B">
        <w:rPr>
          <w:rFonts w:ascii="Times New Roman" w:hAnsi="Times New Roman" w:cs="Times New Roman"/>
          <w:sz w:val="24"/>
          <w:szCs w:val="24"/>
        </w:rPr>
        <w:t>4</w:t>
      </w:r>
      <w:r w:rsidRPr="00F6150B">
        <w:rPr>
          <w:rFonts w:ascii="Times New Roman" w:hAnsi="Times New Roman" w:cs="Times New Roman"/>
          <w:sz w:val="24"/>
          <w:szCs w:val="24"/>
        </w:rPr>
        <w:t xml:space="preserve">) </w:t>
      </w:r>
      <w:r w:rsidRPr="00B01070">
        <w:rPr>
          <w:rFonts w:ascii="Times New Roman" w:hAnsi="Times New Roman" w:cs="Times New Roman"/>
          <w:sz w:val="24"/>
          <w:szCs w:val="24"/>
        </w:rPr>
        <w:t>Jelen szabályzat módosításait a Kaposvári E</w:t>
      </w:r>
      <w:r w:rsidR="00B01070" w:rsidRPr="00B01070">
        <w:rPr>
          <w:rFonts w:ascii="Times New Roman" w:hAnsi="Times New Roman" w:cs="Times New Roman"/>
          <w:sz w:val="24"/>
          <w:szCs w:val="24"/>
        </w:rPr>
        <w:t>gyetem Szenátusa a 2016. május 26</w:t>
      </w:r>
      <w:r w:rsidRPr="00B01070">
        <w:rPr>
          <w:rFonts w:ascii="Times New Roman" w:hAnsi="Times New Roman" w:cs="Times New Roman"/>
          <w:sz w:val="24"/>
          <w:szCs w:val="24"/>
        </w:rPr>
        <w:t>-</w:t>
      </w:r>
      <w:r w:rsidR="00B01070" w:rsidRPr="00B01070">
        <w:rPr>
          <w:rFonts w:ascii="Times New Roman" w:hAnsi="Times New Roman" w:cs="Times New Roman"/>
          <w:sz w:val="24"/>
          <w:szCs w:val="24"/>
        </w:rPr>
        <w:t>á</w:t>
      </w:r>
      <w:r w:rsidRPr="00B01070">
        <w:rPr>
          <w:rFonts w:ascii="Times New Roman" w:hAnsi="Times New Roman" w:cs="Times New Roman"/>
          <w:sz w:val="24"/>
          <w:szCs w:val="24"/>
        </w:rPr>
        <w:t xml:space="preserve">n megtartott ülésén megtárgyalta, és a </w:t>
      </w:r>
      <w:r w:rsidR="00B01070" w:rsidRPr="00B01070">
        <w:rPr>
          <w:rFonts w:ascii="Times New Roman" w:hAnsi="Times New Roman" w:cs="Times New Roman"/>
          <w:sz w:val="24"/>
          <w:szCs w:val="24"/>
        </w:rPr>
        <w:t xml:space="preserve">27/2016. (V. 26.) </w:t>
      </w:r>
      <w:r w:rsidRPr="00B01070">
        <w:rPr>
          <w:rFonts w:ascii="Times New Roman" w:hAnsi="Times New Roman" w:cs="Times New Roman"/>
          <w:sz w:val="24"/>
          <w:szCs w:val="24"/>
        </w:rPr>
        <w:t xml:space="preserve">számú határozatával elfogadta. </w:t>
      </w:r>
      <w:r w:rsidR="00C644B4" w:rsidRPr="00B01070">
        <w:rPr>
          <w:rFonts w:ascii="Times New Roman" w:hAnsi="Times New Roman" w:cs="Times New Roman"/>
          <w:sz w:val="24"/>
          <w:szCs w:val="24"/>
        </w:rPr>
        <w:t>A határozattal elfogadott módosítások 2016. július 1-től lépnek hatályba.</w:t>
      </w:r>
    </w:p>
    <w:p w:rsidR="00DC6C60" w:rsidRPr="001F3C3D" w:rsidRDefault="00DC6C60" w:rsidP="00374D04">
      <w:pPr>
        <w:spacing w:after="0" w:line="240" w:lineRule="auto"/>
        <w:rPr>
          <w:rFonts w:ascii="Times New Roman" w:hAnsi="Times New Roman" w:cs="Times New Roman"/>
          <w:sz w:val="24"/>
          <w:szCs w:val="24"/>
        </w:rPr>
      </w:pPr>
    </w:p>
    <w:p w:rsidR="0021173C" w:rsidRDefault="0021173C" w:rsidP="0021173C">
      <w:pPr>
        <w:pStyle w:val="Szvegtrzsbehzssal"/>
        <w:ind w:left="0"/>
        <w:jc w:val="both"/>
        <w:rPr>
          <w:rFonts w:ascii="Times New Roman" w:hAnsi="Times New Roman" w:cs="Times New Roman"/>
          <w:sz w:val="24"/>
          <w:szCs w:val="24"/>
        </w:rPr>
      </w:pPr>
      <w:r w:rsidRPr="001F3C3D">
        <w:rPr>
          <w:rFonts w:ascii="Times New Roman" w:hAnsi="Times New Roman" w:cs="Times New Roman"/>
          <w:sz w:val="24"/>
          <w:szCs w:val="24"/>
        </w:rPr>
        <w:t>(</w:t>
      </w:r>
      <w:r w:rsidR="00F6150B" w:rsidRPr="001F3C3D">
        <w:rPr>
          <w:rFonts w:ascii="Times New Roman" w:hAnsi="Times New Roman" w:cs="Times New Roman"/>
          <w:sz w:val="24"/>
          <w:szCs w:val="24"/>
        </w:rPr>
        <w:t>5</w:t>
      </w:r>
      <w:r w:rsidRPr="001F3C3D">
        <w:rPr>
          <w:rFonts w:ascii="Times New Roman" w:hAnsi="Times New Roman" w:cs="Times New Roman"/>
          <w:sz w:val="24"/>
          <w:szCs w:val="24"/>
        </w:rPr>
        <w:t xml:space="preserve">) Jelen szabályzat módosításait a Kaposvári Egyetem Szenátusa a 2016. június </w:t>
      </w:r>
      <w:r w:rsidR="009D2A1E" w:rsidRPr="001F3C3D">
        <w:rPr>
          <w:rFonts w:ascii="Times New Roman" w:hAnsi="Times New Roman" w:cs="Times New Roman"/>
          <w:sz w:val="24"/>
          <w:szCs w:val="24"/>
        </w:rPr>
        <w:t>28</w:t>
      </w:r>
      <w:r w:rsidRPr="001F3C3D">
        <w:rPr>
          <w:rFonts w:ascii="Times New Roman" w:hAnsi="Times New Roman" w:cs="Times New Roman"/>
          <w:sz w:val="24"/>
          <w:szCs w:val="24"/>
        </w:rPr>
        <w:t xml:space="preserve">-án </w:t>
      </w:r>
      <w:r w:rsidRPr="00E91087">
        <w:rPr>
          <w:rFonts w:ascii="Times New Roman" w:hAnsi="Times New Roman" w:cs="Times New Roman"/>
          <w:sz w:val="24"/>
          <w:szCs w:val="24"/>
        </w:rPr>
        <w:t>megtartott ülésén megtárgyalta, és a</w:t>
      </w:r>
      <w:r w:rsidR="00E91087" w:rsidRPr="00E91087">
        <w:rPr>
          <w:rFonts w:ascii="Times New Roman" w:hAnsi="Times New Roman" w:cs="Times New Roman"/>
          <w:sz w:val="24"/>
          <w:szCs w:val="24"/>
        </w:rPr>
        <w:t>z 51</w:t>
      </w:r>
      <w:r w:rsidRPr="00E91087">
        <w:rPr>
          <w:rFonts w:ascii="Times New Roman" w:hAnsi="Times New Roman" w:cs="Times New Roman"/>
          <w:sz w:val="24"/>
          <w:szCs w:val="24"/>
        </w:rPr>
        <w:t xml:space="preserve">/2016. (VI. </w:t>
      </w:r>
      <w:r w:rsidR="009D2A1E" w:rsidRPr="00E91087">
        <w:rPr>
          <w:rFonts w:ascii="Times New Roman" w:hAnsi="Times New Roman" w:cs="Times New Roman"/>
          <w:sz w:val="24"/>
          <w:szCs w:val="24"/>
        </w:rPr>
        <w:t>28</w:t>
      </w:r>
      <w:r w:rsidRPr="00E91087">
        <w:rPr>
          <w:rFonts w:ascii="Times New Roman" w:hAnsi="Times New Roman" w:cs="Times New Roman"/>
          <w:sz w:val="24"/>
          <w:szCs w:val="24"/>
        </w:rPr>
        <w:t xml:space="preserve">.) számú határozatával elfogadta. A </w:t>
      </w:r>
      <w:r w:rsidRPr="001F3C3D">
        <w:rPr>
          <w:rFonts w:ascii="Times New Roman" w:hAnsi="Times New Roman" w:cs="Times New Roman"/>
          <w:sz w:val="24"/>
          <w:szCs w:val="24"/>
        </w:rPr>
        <w:t>határozattal elfogadott módosítások az elfogadás napjától hatályosak.</w:t>
      </w:r>
    </w:p>
    <w:p w:rsidR="00DE50A3" w:rsidRPr="0000674D" w:rsidRDefault="00DE50A3" w:rsidP="0021173C">
      <w:pPr>
        <w:pStyle w:val="Szvegtrzsbehzssal"/>
        <w:ind w:left="0"/>
        <w:jc w:val="both"/>
        <w:rPr>
          <w:rFonts w:ascii="Times New Roman" w:hAnsi="Times New Roman" w:cs="Times New Roman"/>
          <w:sz w:val="24"/>
          <w:szCs w:val="24"/>
        </w:rPr>
      </w:pPr>
    </w:p>
    <w:p w:rsidR="00DE50A3" w:rsidRPr="0000674D" w:rsidRDefault="00DE50A3" w:rsidP="00DE50A3">
      <w:pPr>
        <w:pStyle w:val="Szvegtrzsbehzssal"/>
        <w:ind w:left="0"/>
        <w:jc w:val="both"/>
        <w:rPr>
          <w:rFonts w:ascii="Times New Roman" w:hAnsi="Times New Roman" w:cs="Times New Roman"/>
          <w:sz w:val="24"/>
          <w:szCs w:val="24"/>
        </w:rPr>
      </w:pPr>
      <w:r w:rsidRPr="0000674D">
        <w:rPr>
          <w:rFonts w:ascii="Times New Roman" w:hAnsi="Times New Roman" w:cs="Times New Roman"/>
          <w:sz w:val="24"/>
          <w:szCs w:val="24"/>
        </w:rPr>
        <w:t xml:space="preserve">(6) Jelen szabályzat módosításait a Kaposvári Egyetem Szenátusa a 2016. </w:t>
      </w:r>
      <w:r w:rsidR="0000674D" w:rsidRPr="0000674D">
        <w:rPr>
          <w:rFonts w:ascii="Times New Roman" w:hAnsi="Times New Roman" w:cs="Times New Roman"/>
          <w:sz w:val="24"/>
          <w:szCs w:val="24"/>
        </w:rPr>
        <w:t>augusztus 29-30</w:t>
      </w:r>
      <w:r w:rsidRPr="0000674D">
        <w:rPr>
          <w:rFonts w:ascii="Times New Roman" w:hAnsi="Times New Roman" w:cs="Times New Roman"/>
          <w:sz w:val="24"/>
          <w:szCs w:val="24"/>
        </w:rPr>
        <w:t xml:space="preserve">-án megtartott </w:t>
      </w:r>
      <w:r w:rsidR="002E58EB" w:rsidRPr="0000674D">
        <w:rPr>
          <w:rFonts w:ascii="Times New Roman" w:hAnsi="Times New Roman" w:cs="Times New Roman"/>
          <w:sz w:val="24"/>
          <w:szCs w:val="24"/>
        </w:rPr>
        <w:t>elektronikus szavazáson</w:t>
      </w:r>
      <w:r w:rsidRPr="0000674D">
        <w:rPr>
          <w:rFonts w:ascii="Times New Roman" w:hAnsi="Times New Roman" w:cs="Times New Roman"/>
          <w:sz w:val="24"/>
          <w:szCs w:val="24"/>
        </w:rPr>
        <w:t xml:space="preserve"> a</w:t>
      </w:r>
      <w:r w:rsidR="0000674D" w:rsidRPr="0000674D">
        <w:rPr>
          <w:rFonts w:ascii="Times New Roman" w:hAnsi="Times New Roman" w:cs="Times New Roman"/>
          <w:sz w:val="24"/>
          <w:szCs w:val="24"/>
        </w:rPr>
        <w:t>z 59/2016. (VIII. 30.)</w:t>
      </w:r>
      <w:r w:rsidRPr="0000674D">
        <w:rPr>
          <w:rFonts w:ascii="Times New Roman" w:hAnsi="Times New Roman" w:cs="Times New Roman"/>
          <w:sz w:val="24"/>
          <w:szCs w:val="24"/>
        </w:rPr>
        <w:t xml:space="preserve"> számú határozatával elfogadta. A határozattal elfogadott módosítások az elfogadás napjától hatályosak.</w:t>
      </w:r>
    </w:p>
    <w:p w:rsidR="0082692C" w:rsidRDefault="0082692C" w:rsidP="00374D04">
      <w:pPr>
        <w:spacing w:after="0" w:line="240" w:lineRule="auto"/>
        <w:rPr>
          <w:rFonts w:ascii="Times New Roman" w:hAnsi="Times New Roman" w:cs="Times New Roman"/>
          <w:sz w:val="24"/>
          <w:szCs w:val="24"/>
        </w:rPr>
      </w:pPr>
    </w:p>
    <w:p w:rsidR="0001194B" w:rsidRPr="0000674D" w:rsidRDefault="0001194B" w:rsidP="0001194B">
      <w:pPr>
        <w:pStyle w:val="Szvegtrzsbehzssal"/>
        <w:ind w:left="0"/>
        <w:jc w:val="both"/>
        <w:rPr>
          <w:rFonts w:ascii="Times New Roman" w:hAnsi="Times New Roman" w:cs="Times New Roman"/>
          <w:sz w:val="24"/>
          <w:szCs w:val="24"/>
        </w:rPr>
      </w:pPr>
      <w:r w:rsidRPr="0000674D">
        <w:rPr>
          <w:rFonts w:ascii="Times New Roman" w:hAnsi="Times New Roman" w:cs="Times New Roman"/>
          <w:sz w:val="24"/>
          <w:szCs w:val="24"/>
        </w:rPr>
        <w:t>(</w:t>
      </w:r>
      <w:r>
        <w:rPr>
          <w:rFonts w:ascii="Times New Roman" w:hAnsi="Times New Roman" w:cs="Times New Roman"/>
          <w:sz w:val="24"/>
          <w:szCs w:val="24"/>
        </w:rPr>
        <w:t>7</w:t>
      </w:r>
      <w:r w:rsidRPr="0000674D">
        <w:rPr>
          <w:rFonts w:ascii="Times New Roman" w:hAnsi="Times New Roman" w:cs="Times New Roman"/>
          <w:sz w:val="24"/>
          <w:szCs w:val="24"/>
        </w:rPr>
        <w:t xml:space="preserve">) Jelen szabályzat módosításait a Kaposvári Egyetem Szenátusa a </w:t>
      </w:r>
      <w:r>
        <w:rPr>
          <w:rFonts w:ascii="Times New Roman" w:hAnsi="Times New Roman" w:cs="Times New Roman"/>
          <w:sz w:val="24"/>
          <w:szCs w:val="24"/>
        </w:rPr>
        <w:t>2017</w:t>
      </w:r>
      <w:r w:rsidR="007967D6">
        <w:rPr>
          <w:rFonts w:ascii="Times New Roman" w:hAnsi="Times New Roman" w:cs="Times New Roman"/>
          <w:sz w:val="24"/>
          <w:szCs w:val="24"/>
        </w:rPr>
        <w:t>. június 29-é</w:t>
      </w:r>
      <w:r w:rsidRPr="0000674D">
        <w:rPr>
          <w:rFonts w:ascii="Times New Roman" w:hAnsi="Times New Roman" w:cs="Times New Roman"/>
          <w:sz w:val="24"/>
          <w:szCs w:val="24"/>
        </w:rPr>
        <w:t xml:space="preserve">n megtartott </w:t>
      </w:r>
      <w:r>
        <w:rPr>
          <w:rFonts w:ascii="Times New Roman" w:hAnsi="Times New Roman" w:cs="Times New Roman"/>
          <w:sz w:val="24"/>
          <w:szCs w:val="24"/>
        </w:rPr>
        <w:t xml:space="preserve">ülésen megtárgyalta, és a </w:t>
      </w:r>
      <w:r w:rsidR="007967D6">
        <w:rPr>
          <w:rFonts w:ascii="Times New Roman" w:hAnsi="Times New Roman" w:cs="Times New Roman"/>
          <w:sz w:val="24"/>
          <w:szCs w:val="24"/>
        </w:rPr>
        <w:t>39/2017. (VI. 29.)</w:t>
      </w:r>
      <w:r w:rsidRPr="0000674D">
        <w:rPr>
          <w:rFonts w:ascii="Times New Roman" w:hAnsi="Times New Roman" w:cs="Times New Roman"/>
          <w:sz w:val="24"/>
          <w:szCs w:val="24"/>
        </w:rPr>
        <w:t xml:space="preserve"> számú határozatával elfogadta. A határozattal elfogadott módosítások az elfogadás napjától hatályosak.</w:t>
      </w:r>
    </w:p>
    <w:p w:rsidR="00A61CFE" w:rsidRPr="0000674D" w:rsidRDefault="00A61CFE" w:rsidP="00374D04">
      <w:pPr>
        <w:spacing w:after="0" w:line="240" w:lineRule="auto"/>
        <w:rPr>
          <w:rFonts w:ascii="Times New Roman" w:hAnsi="Times New Roman" w:cs="Times New Roman"/>
          <w:sz w:val="24"/>
          <w:szCs w:val="24"/>
        </w:rPr>
      </w:pPr>
    </w:p>
    <w:p w:rsidR="00DE50A3" w:rsidRDefault="00DE50A3" w:rsidP="00374D04">
      <w:pPr>
        <w:spacing w:after="0" w:line="240" w:lineRule="auto"/>
        <w:rPr>
          <w:rFonts w:ascii="Times New Roman" w:hAnsi="Times New Roman" w:cs="Times New Roman"/>
          <w:sz w:val="24"/>
          <w:szCs w:val="24"/>
        </w:rPr>
      </w:pPr>
    </w:p>
    <w:p w:rsidR="008B505B" w:rsidRPr="0000674D" w:rsidRDefault="008B505B" w:rsidP="00374D04">
      <w:pPr>
        <w:spacing w:after="0" w:line="240" w:lineRule="auto"/>
        <w:rPr>
          <w:rFonts w:ascii="Times New Roman" w:hAnsi="Times New Roman" w:cs="Times New Roman"/>
          <w:sz w:val="24"/>
          <w:szCs w:val="24"/>
        </w:rPr>
      </w:pPr>
      <w:bookmarkStart w:id="0" w:name="_GoBack"/>
      <w:bookmarkEnd w:id="0"/>
    </w:p>
    <w:p w:rsidR="00D0003F" w:rsidRPr="0000674D" w:rsidRDefault="00D0003F" w:rsidP="00D0003F">
      <w:pPr>
        <w:spacing w:after="0" w:line="360" w:lineRule="auto"/>
        <w:rPr>
          <w:rFonts w:ascii="Times New Roman" w:hAnsi="Times New Roman" w:cs="Times New Roman"/>
          <w:sz w:val="24"/>
          <w:szCs w:val="24"/>
        </w:rPr>
      </w:pPr>
      <w:r w:rsidRPr="0000674D">
        <w:rPr>
          <w:rFonts w:ascii="Times New Roman" w:hAnsi="Times New Roman" w:cs="Times New Roman"/>
          <w:sz w:val="24"/>
          <w:szCs w:val="24"/>
        </w:rPr>
        <w:t xml:space="preserve">Kaposvár, </w:t>
      </w:r>
      <w:r w:rsidR="0001194B">
        <w:rPr>
          <w:rFonts w:ascii="Times New Roman" w:hAnsi="Times New Roman" w:cs="Times New Roman"/>
          <w:sz w:val="24"/>
          <w:szCs w:val="24"/>
        </w:rPr>
        <w:t>2017</w:t>
      </w:r>
      <w:r w:rsidR="007967D6">
        <w:rPr>
          <w:rFonts w:ascii="Times New Roman" w:hAnsi="Times New Roman" w:cs="Times New Roman"/>
          <w:sz w:val="24"/>
          <w:szCs w:val="24"/>
        </w:rPr>
        <w:t>. június 29.</w:t>
      </w:r>
    </w:p>
    <w:p w:rsidR="00D0003F" w:rsidRPr="0000674D" w:rsidRDefault="00D0003F" w:rsidP="00D0003F">
      <w:pPr>
        <w:spacing w:after="0" w:line="360" w:lineRule="auto"/>
        <w:rPr>
          <w:rFonts w:ascii="Times New Roman" w:hAnsi="Times New Roman" w:cs="Times New Roman"/>
          <w:sz w:val="24"/>
          <w:szCs w:val="24"/>
        </w:rPr>
      </w:pPr>
    </w:p>
    <w:p w:rsidR="00DE50A3" w:rsidRDefault="00DE50A3" w:rsidP="00D0003F">
      <w:pPr>
        <w:spacing w:after="0" w:line="360" w:lineRule="auto"/>
        <w:rPr>
          <w:rFonts w:ascii="Times New Roman" w:hAnsi="Times New Roman" w:cs="Times New Roman"/>
          <w:sz w:val="24"/>
          <w:szCs w:val="24"/>
        </w:rPr>
      </w:pPr>
    </w:p>
    <w:p w:rsidR="00D0003F" w:rsidRDefault="00D0003F" w:rsidP="00D0003F">
      <w:pPr>
        <w:tabs>
          <w:tab w:val="left" w:pos="5387"/>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Prof. Dr. Szávai Ferenc </w:t>
      </w:r>
      <w:proofErr w:type="spellStart"/>
      <w:r>
        <w:rPr>
          <w:rFonts w:ascii="Times New Roman" w:hAnsi="Times New Roman" w:cs="Times New Roman"/>
          <w:sz w:val="24"/>
          <w:szCs w:val="24"/>
        </w:rPr>
        <w:t>DSc</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Dr. Borbás Zoltán</w:t>
      </w:r>
    </w:p>
    <w:p w:rsidR="00D0003F" w:rsidRPr="00354BB6" w:rsidRDefault="00D0003F" w:rsidP="00D000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rektor</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kancellár</w:t>
      </w:r>
    </w:p>
    <w:sectPr w:rsidR="00D0003F" w:rsidRPr="00354BB6" w:rsidSect="009223A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30C" w:rsidRDefault="00CA730C" w:rsidP="00FE131B">
      <w:pPr>
        <w:spacing w:after="0" w:line="240" w:lineRule="auto"/>
      </w:pPr>
      <w:r>
        <w:separator/>
      </w:r>
    </w:p>
  </w:endnote>
  <w:endnote w:type="continuationSeparator" w:id="0">
    <w:p w:rsidR="00CA730C" w:rsidRDefault="00CA730C" w:rsidP="00FE1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159542"/>
      <w:docPartObj>
        <w:docPartGallery w:val="Page Numbers (Bottom of Page)"/>
        <w:docPartUnique/>
      </w:docPartObj>
    </w:sdtPr>
    <w:sdtEndPr/>
    <w:sdtContent>
      <w:p w:rsidR="005B76A4" w:rsidRDefault="00507D31">
        <w:pPr>
          <w:pStyle w:val="llb"/>
          <w:jc w:val="right"/>
        </w:pPr>
        <w:r>
          <w:fldChar w:fldCharType="begin"/>
        </w:r>
        <w:r w:rsidR="00843E4E">
          <w:instrText>PAGE   \* MERGEFORMAT</w:instrText>
        </w:r>
        <w:r>
          <w:fldChar w:fldCharType="separate"/>
        </w:r>
        <w:r w:rsidR="008B505B">
          <w:rPr>
            <w:noProof/>
          </w:rPr>
          <w:t>9</w:t>
        </w:r>
        <w:r>
          <w:rPr>
            <w:noProof/>
          </w:rPr>
          <w:fldChar w:fldCharType="end"/>
        </w:r>
      </w:p>
    </w:sdtContent>
  </w:sdt>
  <w:p w:rsidR="005B76A4" w:rsidRDefault="005B76A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30C" w:rsidRDefault="00CA730C" w:rsidP="00FE131B">
      <w:pPr>
        <w:spacing w:after="0" w:line="240" w:lineRule="auto"/>
      </w:pPr>
      <w:r>
        <w:separator/>
      </w:r>
    </w:p>
  </w:footnote>
  <w:footnote w:type="continuationSeparator" w:id="0">
    <w:p w:rsidR="00CA730C" w:rsidRDefault="00CA730C" w:rsidP="00FE131B">
      <w:pPr>
        <w:spacing w:after="0" w:line="240" w:lineRule="auto"/>
      </w:pPr>
      <w:r>
        <w:continuationSeparator/>
      </w:r>
    </w:p>
  </w:footnote>
  <w:footnote w:id="1">
    <w:p w:rsidR="00B84152" w:rsidRDefault="00B84152" w:rsidP="00B84152">
      <w:pPr>
        <w:pStyle w:val="Lbjegyzetszveg"/>
        <w:rPr>
          <w:lang w:eastAsia="en-US"/>
        </w:rPr>
      </w:pPr>
      <w:r>
        <w:rPr>
          <w:rStyle w:val="Lbjegyzet-hivatkozs"/>
        </w:rPr>
        <w:footnoteRef/>
      </w:r>
      <w:r>
        <w:t xml:space="preserve"> Beiktatva a 39/2017. (VI. 29.) sz. Szenátus határozattal, hatályos 2017. június 29-től.</w:t>
      </w:r>
    </w:p>
  </w:footnote>
  <w:footnote w:id="2">
    <w:p w:rsidR="00B84152" w:rsidRPr="00B84152" w:rsidRDefault="00B84152" w:rsidP="00B84152">
      <w:pPr>
        <w:pStyle w:val="Lbjegyzetszveg"/>
        <w:rPr>
          <w:i/>
          <w:lang w:eastAsia="en-US"/>
        </w:rPr>
      </w:pPr>
      <w:r>
        <w:rPr>
          <w:rStyle w:val="Lbjegyzet-hivatkozs"/>
        </w:rPr>
        <w:footnoteRef/>
      </w:r>
      <w:r>
        <w:t xml:space="preserve"> Módosítva a 39/2017. (VI. 29.) sz. Szenátus határozattal, hatályos 2017. június 29-től. </w:t>
      </w:r>
      <w:r>
        <w:rPr>
          <w:i/>
        </w:rPr>
        <w:t>A „</w:t>
      </w:r>
      <w:proofErr w:type="spellStart"/>
      <w:r>
        <w:rPr>
          <w:i/>
        </w:rPr>
        <w:t>Neptun</w:t>
      </w:r>
      <w:proofErr w:type="spellEnd"/>
      <w:r>
        <w:rPr>
          <w:i/>
        </w:rPr>
        <w:t xml:space="preserve"> csoport” szöveg helyébe a „Tanulmányi Osztály” szöveg lép.</w:t>
      </w:r>
    </w:p>
  </w:footnote>
  <w:footnote w:id="3">
    <w:p w:rsidR="00B84152" w:rsidRPr="00B84152" w:rsidRDefault="00B84152" w:rsidP="00B84152">
      <w:pPr>
        <w:pStyle w:val="Lbjegyzetszveg"/>
        <w:rPr>
          <w:i/>
          <w:lang w:eastAsia="en-US"/>
        </w:rPr>
      </w:pPr>
      <w:r>
        <w:rPr>
          <w:rStyle w:val="Lbjegyzet-hivatkozs"/>
        </w:rPr>
        <w:footnoteRef/>
      </w:r>
      <w:r>
        <w:t xml:space="preserve"> Módosítva a 39/2017. (VI. 29.) sz. Szenátus határozattal, hatályos 2017. június 29-től. </w:t>
      </w:r>
      <w:r>
        <w:rPr>
          <w:i/>
        </w:rPr>
        <w:t>A „kijelölt tanulmányi előadó” szöveg helyébe a „kérelem ügyintézőjének” szöveg lép.</w:t>
      </w:r>
    </w:p>
  </w:footnote>
  <w:footnote w:id="4">
    <w:p w:rsidR="00E10A9E" w:rsidRDefault="00E10A9E">
      <w:pPr>
        <w:pStyle w:val="Lbjegyzetszveg"/>
      </w:pPr>
      <w:r>
        <w:rPr>
          <w:rStyle w:val="Lbjegyzet-hivatkozs"/>
        </w:rPr>
        <w:footnoteRef/>
      </w:r>
      <w:r>
        <w:t xml:space="preserve"> Módosítva a 9/2016. (III.24.) sz</w:t>
      </w:r>
      <w:r w:rsidR="00047B82">
        <w:t>ámú</w:t>
      </w:r>
      <w:r>
        <w:t xml:space="preserve"> Szenátus</w:t>
      </w:r>
      <w:r w:rsidR="00047B82">
        <w:t>i</w:t>
      </w:r>
      <w:r>
        <w:t xml:space="preserve"> határozattal, hatályos 2016. március 24-től.</w:t>
      </w:r>
    </w:p>
  </w:footnote>
  <w:footnote w:id="5">
    <w:p w:rsidR="005B76A4" w:rsidRPr="00040EFE" w:rsidRDefault="005B76A4">
      <w:pPr>
        <w:pStyle w:val="Lbjegyzetszveg"/>
      </w:pPr>
      <w:r w:rsidRPr="00040EFE">
        <w:rPr>
          <w:rStyle w:val="Lbjegyzet-hivatkozs"/>
        </w:rPr>
        <w:footnoteRef/>
      </w:r>
      <w:r w:rsidRPr="00040EFE">
        <w:t xml:space="preserve"> </w:t>
      </w:r>
      <w:proofErr w:type="spellStart"/>
      <w:r w:rsidRPr="00040EFE">
        <w:t>Ket</w:t>
      </w:r>
      <w:proofErr w:type="spellEnd"/>
      <w:r w:rsidRPr="00040EFE">
        <w:t>. 33.§ (7)</w:t>
      </w:r>
    </w:p>
  </w:footnote>
  <w:footnote w:id="6">
    <w:p w:rsidR="00B84152" w:rsidRPr="00B84152" w:rsidRDefault="00B84152" w:rsidP="00B84152">
      <w:pPr>
        <w:pStyle w:val="Lbjegyzetszveg"/>
        <w:rPr>
          <w:i/>
          <w:lang w:eastAsia="en-US"/>
        </w:rPr>
      </w:pPr>
      <w:r>
        <w:rPr>
          <w:rStyle w:val="Lbjegyzet-hivatkozs"/>
        </w:rPr>
        <w:footnoteRef/>
      </w:r>
      <w:r>
        <w:t xml:space="preserve"> A § címe módosítva a 39/2017. (VI. 29.) sz. Szenátus határozattal, hatályos 2017. június 29-től.</w:t>
      </w:r>
    </w:p>
  </w:footnote>
  <w:footnote w:id="7">
    <w:p w:rsidR="00E10A9E" w:rsidRDefault="00E10A9E">
      <w:pPr>
        <w:pStyle w:val="Lbjegyzetszveg"/>
      </w:pPr>
      <w:r>
        <w:rPr>
          <w:rStyle w:val="Lbjegyzet-hivatkozs"/>
        </w:rPr>
        <w:footnoteRef/>
      </w:r>
      <w:r>
        <w:t xml:space="preserve"> M</w:t>
      </w:r>
      <w:r w:rsidR="00047B82">
        <w:t>ódosítva a 9/2016. (III.24.) számú</w:t>
      </w:r>
      <w:r>
        <w:t xml:space="preserve"> Szenátus</w:t>
      </w:r>
      <w:r w:rsidR="00047B82">
        <w:t>i</w:t>
      </w:r>
      <w:r>
        <w:t xml:space="preserve"> határozattal, hatályos 2016. március 24-től.</w:t>
      </w:r>
    </w:p>
  </w:footnote>
  <w:footnote w:id="8">
    <w:p w:rsidR="00B84152" w:rsidRPr="00B84152" w:rsidRDefault="00B84152" w:rsidP="00B84152">
      <w:pPr>
        <w:pStyle w:val="Lbjegyzetszveg"/>
        <w:rPr>
          <w:i/>
          <w:lang w:eastAsia="en-US"/>
        </w:rPr>
      </w:pPr>
      <w:r>
        <w:rPr>
          <w:rStyle w:val="Lbjegyzet-hivatkozs"/>
        </w:rPr>
        <w:footnoteRef/>
      </w:r>
      <w:r>
        <w:t xml:space="preserve"> A § beiktatva a 39/2017. (VI. 29.) sz. Szenátus határozattal, hatályos 2017. június 29-től.</w:t>
      </w:r>
    </w:p>
  </w:footnote>
  <w:footnote w:id="9">
    <w:p w:rsidR="00E10A9E" w:rsidRDefault="00E10A9E">
      <w:pPr>
        <w:pStyle w:val="Lbjegyzetszveg"/>
      </w:pPr>
      <w:r>
        <w:rPr>
          <w:rStyle w:val="Lbjegyzet-hivatkozs"/>
        </w:rPr>
        <w:footnoteRef/>
      </w:r>
      <w:r>
        <w:t xml:space="preserve"> Módosítva a 9/2016. (III.24.) sz</w:t>
      </w:r>
      <w:r w:rsidR="00047B82">
        <w:t>ámú</w:t>
      </w:r>
      <w:r>
        <w:t xml:space="preserve"> Szenátus</w:t>
      </w:r>
      <w:r w:rsidR="00047B82">
        <w:t>i</w:t>
      </w:r>
      <w:r>
        <w:t xml:space="preserve"> határozattal, hatályos 2016. március 24-től.</w:t>
      </w:r>
    </w:p>
  </w:footnote>
  <w:footnote w:id="10">
    <w:p w:rsidR="00B84152" w:rsidRPr="00B84152" w:rsidRDefault="00B84152" w:rsidP="00B84152">
      <w:pPr>
        <w:pStyle w:val="Lbjegyzetszveg"/>
        <w:rPr>
          <w:i/>
          <w:lang w:eastAsia="en-US"/>
        </w:rPr>
      </w:pPr>
      <w:r>
        <w:rPr>
          <w:rStyle w:val="Lbjegyzet-hivatkozs"/>
        </w:rPr>
        <w:footnoteRef/>
      </w:r>
      <w:r>
        <w:t xml:space="preserve"> A § (1) és (3) bekezdése módosítva 39/2017. (VI. 29.) sz. Szenátus határozattal, hatályos 2017. június 29-től. </w:t>
      </w:r>
      <w:r>
        <w:rPr>
          <w:i/>
        </w:rPr>
        <w:t>A „Csoport” szöveg helyébe az „Osztály” szöveg lép.</w:t>
      </w:r>
    </w:p>
  </w:footnote>
  <w:footnote w:id="11">
    <w:p w:rsidR="00AF6A5E" w:rsidRDefault="00AF6A5E">
      <w:pPr>
        <w:pStyle w:val="Lbjegyzetszveg"/>
      </w:pPr>
      <w:r>
        <w:rPr>
          <w:rStyle w:val="Lbjegyzet-hivatkozs"/>
        </w:rPr>
        <w:footnoteRef/>
      </w:r>
      <w:r>
        <w:t xml:space="preserve"> A § beiktatva </w:t>
      </w:r>
      <w:r w:rsidRPr="009E2861">
        <w:t>a</w:t>
      </w:r>
      <w:r>
        <w:t>z</w:t>
      </w:r>
      <w:r w:rsidRPr="009E2861">
        <w:t xml:space="preserve"> 59/2016. (VIII. 30.) számú Szenátusi határozattal, hatályos 2016. augusztus 30-tól.</w:t>
      </w:r>
    </w:p>
  </w:footnote>
  <w:footnote w:id="12">
    <w:p w:rsidR="001F3C3D" w:rsidRPr="00E91087" w:rsidRDefault="001F3C3D">
      <w:pPr>
        <w:pStyle w:val="Lbjegyzetszveg"/>
      </w:pPr>
      <w:r w:rsidRPr="00E91087">
        <w:rPr>
          <w:rStyle w:val="Lbjegyzet-hivatkozs"/>
        </w:rPr>
        <w:footnoteRef/>
      </w:r>
      <w:r w:rsidRPr="00E91087">
        <w:t xml:space="preserve"> </w:t>
      </w:r>
      <w:r w:rsidR="009F1293" w:rsidRPr="00E91087">
        <w:t xml:space="preserve">A § beiktatva az </w:t>
      </w:r>
      <w:r w:rsidR="00E91087" w:rsidRPr="00E91087">
        <w:t>51</w:t>
      </w:r>
      <w:r w:rsidR="009F1293" w:rsidRPr="00E91087">
        <w:t>/201</w:t>
      </w:r>
      <w:r w:rsidR="001C026A" w:rsidRPr="00E91087">
        <w:t>6.</w:t>
      </w:r>
      <w:r w:rsidR="009F1293" w:rsidRPr="00E91087">
        <w:t xml:space="preserve"> (</w:t>
      </w:r>
      <w:r w:rsidR="001C026A" w:rsidRPr="00E91087">
        <w:t>VI</w:t>
      </w:r>
      <w:r w:rsidR="009F1293" w:rsidRPr="00E91087">
        <w:t>.</w:t>
      </w:r>
      <w:r w:rsidR="001C026A" w:rsidRPr="00E91087">
        <w:t xml:space="preserve"> </w:t>
      </w:r>
      <w:r w:rsidR="009F1293" w:rsidRPr="00E91087">
        <w:t>2</w:t>
      </w:r>
      <w:r w:rsidR="001C026A" w:rsidRPr="00E91087">
        <w:t>8</w:t>
      </w:r>
      <w:r w:rsidR="009F1293" w:rsidRPr="00E91087">
        <w:t>.) sz</w:t>
      </w:r>
      <w:r w:rsidR="001C026A" w:rsidRPr="00E91087">
        <w:t>ámú</w:t>
      </w:r>
      <w:r w:rsidR="009F1293" w:rsidRPr="00E91087">
        <w:t xml:space="preserve"> Szenátus</w:t>
      </w:r>
      <w:r w:rsidR="001C026A" w:rsidRPr="00E91087">
        <w:t>i</w:t>
      </w:r>
      <w:r w:rsidR="009F1293" w:rsidRPr="00E91087">
        <w:t xml:space="preserve"> határozattal, hatályos 2016. június 28-tól.</w:t>
      </w:r>
    </w:p>
  </w:footnote>
  <w:footnote w:id="13">
    <w:p w:rsidR="00E10A9E" w:rsidRDefault="00E10A9E">
      <w:pPr>
        <w:pStyle w:val="Lbjegyzetszveg"/>
      </w:pPr>
      <w:r>
        <w:rPr>
          <w:rStyle w:val="Lbjegyzet-hivatkozs"/>
        </w:rPr>
        <w:footnoteRef/>
      </w:r>
      <w:r>
        <w:t xml:space="preserve"> Módosítva a 9/2016. (III.24.) sz</w:t>
      </w:r>
      <w:r w:rsidR="00047B82">
        <w:t>ámú</w:t>
      </w:r>
      <w:r>
        <w:t xml:space="preserve"> Szenátus</w:t>
      </w:r>
      <w:r w:rsidR="00047B82">
        <w:t>i</w:t>
      </w:r>
      <w:r>
        <w:t xml:space="preserve"> határozattal, hatályos 2016. március 24-től.</w:t>
      </w:r>
    </w:p>
  </w:footnote>
  <w:footnote w:id="14">
    <w:p w:rsidR="003279EC" w:rsidRDefault="003279EC">
      <w:pPr>
        <w:pStyle w:val="Lbjegyzetszveg"/>
      </w:pPr>
      <w:r>
        <w:rPr>
          <w:rStyle w:val="Lbjegyzet-hivatkozs"/>
        </w:rPr>
        <w:footnoteRef/>
      </w:r>
      <w:r>
        <w:t xml:space="preserve"> Módosítva a 27/2016. (V.26.) számú Szenátusi határozattal, hatályos 2016. július 1-től. </w:t>
      </w:r>
      <w:r w:rsidRPr="00853468">
        <w:rPr>
          <w:i/>
        </w:rPr>
        <w:t>A mondatba beillesztésre került: „</w:t>
      </w:r>
      <w:r>
        <w:rPr>
          <w:i/>
        </w:rPr>
        <w:t>; kari HÖK elnök”.</w:t>
      </w:r>
    </w:p>
  </w:footnote>
  <w:footnote w:id="15">
    <w:p w:rsidR="00B84152" w:rsidRPr="00B84152" w:rsidRDefault="00B84152" w:rsidP="00B84152">
      <w:pPr>
        <w:pStyle w:val="Lbjegyzetszveg"/>
        <w:rPr>
          <w:i/>
          <w:lang w:eastAsia="en-US"/>
        </w:rPr>
      </w:pPr>
      <w:r>
        <w:rPr>
          <w:rStyle w:val="Lbjegyzet-hivatkozs"/>
        </w:rPr>
        <w:footnoteRef/>
      </w:r>
      <w:r>
        <w:t xml:space="preserve"> A § címe és tartalma törölve a 39/2017. (VI. 29.) sz. Szenátus határozattal</w:t>
      </w:r>
      <w:r w:rsidR="00384D92">
        <w:t>, hatályos 2017. június 29-től.</w:t>
      </w:r>
    </w:p>
  </w:footnote>
  <w:footnote w:id="16">
    <w:p w:rsidR="00EE1220" w:rsidRDefault="00EE1220" w:rsidP="00EE1220">
      <w:pPr>
        <w:pStyle w:val="Lbjegyzetszveg"/>
      </w:pPr>
      <w:r>
        <w:rPr>
          <w:rStyle w:val="Lbjegyzet-hivatkozs"/>
        </w:rPr>
        <w:footnoteRef/>
      </w:r>
      <w:r>
        <w:t xml:space="preserve"> Módosítva a 9/2016. (III.24.) számú Szenátusi határozattal, hatályos 2016. március 24-től.</w:t>
      </w:r>
    </w:p>
  </w:footnote>
  <w:footnote w:id="17">
    <w:p w:rsidR="003279EC" w:rsidRDefault="003279EC">
      <w:pPr>
        <w:pStyle w:val="Lbjegyzetszveg"/>
      </w:pPr>
      <w:r>
        <w:rPr>
          <w:rStyle w:val="Lbjegyzet-hivatkozs"/>
        </w:rPr>
        <w:footnoteRef/>
      </w:r>
      <w:r>
        <w:t xml:space="preserve"> Módosítva a 27/2016. (V.26.) számú Szenátusi határozattal, hatályos 2016. július 1-től. </w:t>
      </w:r>
      <w:r w:rsidRPr="00853468">
        <w:rPr>
          <w:i/>
        </w:rPr>
        <w:t xml:space="preserve">A </w:t>
      </w:r>
      <w:r>
        <w:rPr>
          <w:i/>
        </w:rPr>
        <w:t>„folyamatosan” szövegrész helyébe „a vizsgaidőszak végéig” szöveg lép.</w:t>
      </w:r>
    </w:p>
  </w:footnote>
  <w:footnote w:id="18">
    <w:p w:rsidR="007967D6" w:rsidRPr="00B84152" w:rsidRDefault="007967D6" w:rsidP="007967D6">
      <w:pPr>
        <w:pStyle w:val="Lbjegyzetszveg"/>
        <w:rPr>
          <w:i/>
          <w:lang w:eastAsia="en-US"/>
        </w:rPr>
      </w:pPr>
      <w:r>
        <w:rPr>
          <w:rStyle w:val="Lbjegyzet-hivatkozs"/>
        </w:rPr>
        <w:footnoteRef/>
      </w:r>
      <w:r>
        <w:t xml:space="preserve"> A § címe és tartalma módosítva a 39/2017. (VI. 29.) sz. Szenátus határozattal, hatályos 2017. június 29-től.</w:t>
      </w:r>
    </w:p>
  </w:footnote>
  <w:footnote w:id="19">
    <w:p w:rsidR="009F1293" w:rsidRPr="00E91087" w:rsidRDefault="009F1293">
      <w:pPr>
        <w:pStyle w:val="Lbjegyzetszveg"/>
      </w:pPr>
      <w:r w:rsidRPr="00E91087">
        <w:rPr>
          <w:rStyle w:val="Lbjegyzet-hivatkozs"/>
        </w:rPr>
        <w:footnoteRef/>
      </w:r>
      <w:r w:rsidRPr="00E91087">
        <w:t xml:space="preserve"> Módosítva a</w:t>
      </w:r>
      <w:r w:rsidR="00E91087" w:rsidRPr="00E91087">
        <w:t>z</w:t>
      </w:r>
      <w:r w:rsidRPr="00E91087">
        <w:t xml:space="preserve"> </w:t>
      </w:r>
      <w:r w:rsidR="00E91087" w:rsidRPr="00E91087">
        <w:t>51</w:t>
      </w:r>
      <w:r w:rsidRPr="00E91087">
        <w:t>/2016. (V</w:t>
      </w:r>
      <w:r w:rsidR="001C026A" w:rsidRPr="00E91087">
        <w:t>I</w:t>
      </w:r>
      <w:r w:rsidRPr="00E91087">
        <w:t>.2</w:t>
      </w:r>
      <w:r w:rsidR="001C026A" w:rsidRPr="00E91087">
        <w:t>8</w:t>
      </w:r>
      <w:r w:rsidRPr="00E91087">
        <w:t xml:space="preserve">.) számú Szenátusi határozattal, hatályos 2016. </w:t>
      </w:r>
      <w:r w:rsidR="001C026A" w:rsidRPr="00E91087">
        <w:t>június 28-tól.</w:t>
      </w:r>
    </w:p>
  </w:footnote>
  <w:footnote w:id="20">
    <w:p w:rsidR="007967D6" w:rsidRPr="00B84152" w:rsidRDefault="007967D6" w:rsidP="007967D6">
      <w:pPr>
        <w:pStyle w:val="Lbjegyzetszveg"/>
        <w:rPr>
          <w:i/>
          <w:lang w:eastAsia="en-US"/>
        </w:rPr>
      </w:pPr>
      <w:r>
        <w:rPr>
          <w:rStyle w:val="Lbjegyzet-hivatkozs"/>
        </w:rPr>
        <w:footnoteRef/>
      </w:r>
      <w:r>
        <w:t xml:space="preserve"> A § beiktatva a 39/2017. (VI. 29.) sz. Szenátus határozattal, hatályos 2017. június 29-től.</w:t>
      </w:r>
    </w:p>
  </w:footnote>
  <w:footnote w:id="21">
    <w:p w:rsidR="007967D6" w:rsidRPr="00B84152" w:rsidRDefault="007967D6" w:rsidP="007967D6">
      <w:pPr>
        <w:pStyle w:val="Lbjegyzetszveg"/>
        <w:rPr>
          <w:i/>
          <w:lang w:eastAsia="en-US"/>
        </w:rPr>
      </w:pPr>
      <w:r>
        <w:rPr>
          <w:rStyle w:val="Lbjegyzet-hivatkozs"/>
        </w:rPr>
        <w:footnoteRef/>
      </w:r>
      <w:r>
        <w:t xml:space="preserve"> A § beiktatva a 39/2017. (VI. 29.) sz. Szenátus határozattal, hatályos 2017. június 29-től.</w:t>
      </w:r>
    </w:p>
  </w:footnote>
  <w:footnote w:id="22">
    <w:p w:rsidR="007967D6" w:rsidRPr="00B84152" w:rsidRDefault="007967D6" w:rsidP="007967D6">
      <w:pPr>
        <w:pStyle w:val="Lbjegyzetszveg"/>
        <w:rPr>
          <w:i/>
          <w:lang w:eastAsia="en-US"/>
        </w:rPr>
      </w:pPr>
      <w:r>
        <w:rPr>
          <w:rStyle w:val="Lbjegyzet-hivatkozs"/>
        </w:rPr>
        <w:footnoteRef/>
      </w:r>
      <w:r>
        <w:t xml:space="preserve"> A § beiktatva a 39/2017. (VI. 29.) sz. Szenátus határozattal, hatályos 2017. június 29-től.</w:t>
      </w:r>
    </w:p>
  </w:footnote>
  <w:footnote w:id="23">
    <w:p w:rsidR="007967D6" w:rsidRPr="00B84152" w:rsidRDefault="007967D6" w:rsidP="007967D6">
      <w:pPr>
        <w:pStyle w:val="Lbjegyzetszveg"/>
        <w:rPr>
          <w:i/>
          <w:lang w:eastAsia="en-US"/>
        </w:rPr>
      </w:pPr>
      <w:r>
        <w:rPr>
          <w:rStyle w:val="Lbjegyzet-hivatkozs"/>
        </w:rPr>
        <w:footnoteRef/>
      </w:r>
      <w:r>
        <w:t xml:space="preserve"> A § beiktatva a 39/2017. (VI. 29.) sz. Szenátus határozattal, hatályos 2017. június 29-től.</w:t>
      </w:r>
    </w:p>
  </w:footnote>
  <w:footnote w:id="24">
    <w:p w:rsidR="007967D6" w:rsidRPr="007967D6" w:rsidRDefault="007967D6" w:rsidP="007967D6">
      <w:pPr>
        <w:pStyle w:val="Lbjegyzetszveg"/>
        <w:rPr>
          <w:i/>
          <w:lang w:eastAsia="en-US"/>
        </w:rPr>
      </w:pPr>
      <w:r>
        <w:rPr>
          <w:rStyle w:val="Lbjegyzet-hivatkozs"/>
        </w:rPr>
        <w:footnoteRef/>
      </w:r>
      <w:r>
        <w:t xml:space="preserve"> Módosítva a 39/2017. (VI. 29.) sz. Szenátus határozattal, hatályos 2017. június 29-től. </w:t>
      </w:r>
      <w:r>
        <w:rPr>
          <w:i/>
        </w:rPr>
        <w:t>A „folyamatos” szöveg helyébe a „záróvizsga félévének hetedik hetéig” szöveg lép.</w:t>
      </w:r>
    </w:p>
  </w:footnote>
  <w:footnote w:id="25">
    <w:p w:rsidR="007967D6" w:rsidRPr="00B84152" w:rsidRDefault="007967D6" w:rsidP="007967D6">
      <w:pPr>
        <w:pStyle w:val="Lbjegyzetszveg"/>
        <w:rPr>
          <w:i/>
          <w:lang w:eastAsia="en-US"/>
        </w:rPr>
      </w:pPr>
      <w:r>
        <w:rPr>
          <w:rStyle w:val="Lbjegyzet-hivatkozs"/>
        </w:rPr>
        <w:footnoteRef/>
      </w:r>
      <w:r>
        <w:t xml:space="preserve"> A bekezdés beiktatva a 39/2017. (VI. 29.) sz. Szenátus határozattal, hatályos 2017. június 29-től.</w:t>
      </w:r>
    </w:p>
  </w:footnote>
  <w:footnote w:id="26">
    <w:p w:rsidR="005B76A4" w:rsidRPr="00040EFE" w:rsidRDefault="005B76A4">
      <w:pPr>
        <w:pStyle w:val="Lbjegyzetszveg"/>
      </w:pPr>
      <w:r w:rsidRPr="00040EFE">
        <w:rPr>
          <w:rStyle w:val="Lbjegyzet-hivatkozs"/>
        </w:rPr>
        <w:footnoteRef/>
      </w:r>
      <w:r w:rsidRPr="00040EFE">
        <w:t xml:space="preserve"> KE SZMSZ III. kötet 109.§ (3) bekezdésében foglaltak</w:t>
      </w:r>
    </w:p>
  </w:footnote>
  <w:footnote w:id="27">
    <w:p w:rsidR="007967D6" w:rsidRPr="00B84152" w:rsidRDefault="007967D6" w:rsidP="007967D6">
      <w:pPr>
        <w:pStyle w:val="Lbjegyzetszveg"/>
        <w:rPr>
          <w:i/>
          <w:lang w:eastAsia="en-US"/>
        </w:rPr>
      </w:pPr>
      <w:r>
        <w:rPr>
          <w:rStyle w:val="Lbjegyzet-hivatkozs"/>
        </w:rPr>
        <w:footnoteRef/>
      </w:r>
      <w:r>
        <w:t xml:space="preserve"> A § beiktatva a 39/2017. (VI. 29.) sz. Szenátus határozattal, hatályos 2017. június 29-től.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5850"/>
    <w:multiLevelType w:val="hybridMultilevel"/>
    <w:tmpl w:val="74CA0B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FC6CAD"/>
    <w:multiLevelType w:val="hybridMultilevel"/>
    <w:tmpl w:val="F678E8FA"/>
    <w:lvl w:ilvl="0" w:tplc="D7240E72">
      <w:start w:val="1"/>
      <w:numFmt w:val="bullet"/>
      <w:lvlText w:val="—"/>
      <w:lvlJc w:val="left"/>
      <w:pPr>
        <w:ind w:left="720" w:hanging="360"/>
      </w:pPr>
      <w:rPr>
        <w:rFonts w:ascii="Vivaldi" w:hAnsi="Vival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BC1340"/>
    <w:multiLevelType w:val="multilevel"/>
    <w:tmpl w:val="040E0023"/>
    <w:lvl w:ilvl="0">
      <w:start w:val="1"/>
      <w:numFmt w:val="upperRoman"/>
      <w:pStyle w:val="Cmsor1"/>
      <w:lvlText w:val="%1. cikkely"/>
      <w:lvlJc w:val="left"/>
      <w:pPr>
        <w:tabs>
          <w:tab w:val="num" w:pos="5410"/>
        </w:tabs>
        <w:ind w:left="3970"/>
      </w:pPr>
      <w:rPr>
        <w:rFonts w:cs="Times New Roman"/>
      </w:rPr>
    </w:lvl>
    <w:lvl w:ilvl="1">
      <w:start w:val="1"/>
      <w:numFmt w:val="decimalZero"/>
      <w:pStyle w:val="Cmsor2"/>
      <w:isLgl/>
      <w:lvlText w:val="%1.%2. szakasz "/>
      <w:lvlJc w:val="left"/>
      <w:pPr>
        <w:tabs>
          <w:tab w:val="num" w:pos="730"/>
        </w:tabs>
      </w:pPr>
      <w:rPr>
        <w:rFonts w:cs="Times New Roman"/>
      </w:rPr>
    </w:lvl>
    <w:lvl w:ilvl="2">
      <w:start w:val="1"/>
      <w:numFmt w:val="lowerLetter"/>
      <w:pStyle w:val="Cmsor3"/>
      <w:lvlText w:val="(%3)"/>
      <w:lvlJc w:val="left"/>
      <w:pPr>
        <w:tabs>
          <w:tab w:val="num" w:pos="10"/>
        </w:tabs>
        <w:ind w:left="10" w:hanging="432"/>
      </w:pPr>
      <w:rPr>
        <w:rFonts w:cs="Times New Roman"/>
      </w:rPr>
    </w:lvl>
    <w:lvl w:ilvl="3">
      <w:start w:val="1"/>
      <w:numFmt w:val="lowerRoman"/>
      <w:pStyle w:val="Cmsor4"/>
      <w:lvlText w:val="(%4)"/>
      <w:lvlJc w:val="right"/>
      <w:pPr>
        <w:tabs>
          <w:tab w:val="num" w:pos="154"/>
        </w:tabs>
        <w:ind w:left="154" w:hanging="144"/>
      </w:pPr>
      <w:rPr>
        <w:rFonts w:cs="Times New Roman"/>
      </w:rPr>
    </w:lvl>
    <w:lvl w:ilvl="4">
      <w:start w:val="1"/>
      <w:numFmt w:val="decimal"/>
      <w:lvlText w:val="%5)"/>
      <w:lvlJc w:val="left"/>
      <w:pPr>
        <w:tabs>
          <w:tab w:val="num" w:pos="298"/>
        </w:tabs>
        <w:ind w:left="298" w:hanging="432"/>
      </w:pPr>
      <w:rPr>
        <w:rFonts w:cs="Times New Roman"/>
      </w:rPr>
    </w:lvl>
    <w:lvl w:ilvl="5">
      <w:start w:val="1"/>
      <w:numFmt w:val="lowerLetter"/>
      <w:lvlText w:val="%6)"/>
      <w:lvlJc w:val="left"/>
      <w:pPr>
        <w:tabs>
          <w:tab w:val="num" w:pos="442"/>
        </w:tabs>
        <w:ind w:left="442" w:hanging="432"/>
      </w:pPr>
      <w:rPr>
        <w:rFonts w:cs="Times New Roman"/>
      </w:rPr>
    </w:lvl>
    <w:lvl w:ilvl="6">
      <w:start w:val="1"/>
      <w:numFmt w:val="lowerRoman"/>
      <w:pStyle w:val="Cmsor7"/>
      <w:lvlText w:val="%7)"/>
      <w:lvlJc w:val="right"/>
      <w:pPr>
        <w:tabs>
          <w:tab w:val="num" w:pos="586"/>
        </w:tabs>
        <w:ind w:left="586" w:hanging="288"/>
      </w:pPr>
      <w:rPr>
        <w:rFonts w:cs="Times New Roman"/>
      </w:rPr>
    </w:lvl>
    <w:lvl w:ilvl="7">
      <w:start w:val="1"/>
      <w:numFmt w:val="lowerLetter"/>
      <w:lvlText w:val="%8."/>
      <w:lvlJc w:val="left"/>
      <w:pPr>
        <w:tabs>
          <w:tab w:val="num" w:pos="730"/>
        </w:tabs>
        <w:ind w:left="730" w:hanging="432"/>
      </w:pPr>
      <w:rPr>
        <w:rFonts w:cs="Times New Roman"/>
      </w:rPr>
    </w:lvl>
    <w:lvl w:ilvl="8">
      <w:start w:val="1"/>
      <w:numFmt w:val="lowerRoman"/>
      <w:lvlText w:val="%9."/>
      <w:lvlJc w:val="right"/>
      <w:pPr>
        <w:tabs>
          <w:tab w:val="num" w:pos="874"/>
        </w:tabs>
        <w:ind w:left="874" w:hanging="144"/>
      </w:pPr>
      <w:rPr>
        <w:rFonts w:cs="Times New Roman"/>
      </w:rPr>
    </w:lvl>
  </w:abstractNum>
  <w:abstractNum w:abstractNumId="3" w15:restartNumberingAfterBreak="0">
    <w:nsid w:val="236626EE"/>
    <w:multiLevelType w:val="hybridMultilevel"/>
    <w:tmpl w:val="B456D5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8A3348E"/>
    <w:multiLevelType w:val="hybridMultilevel"/>
    <w:tmpl w:val="CA8A88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93F3F84"/>
    <w:multiLevelType w:val="hybridMultilevel"/>
    <w:tmpl w:val="839426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F815BA8"/>
    <w:multiLevelType w:val="hybridMultilevel"/>
    <w:tmpl w:val="51522D26"/>
    <w:lvl w:ilvl="0" w:tplc="A13AA9D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25B2D6D"/>
    <w:multiLevelType w:val="hybridMultilevel"/>
    <w:tmpl w:val="FE968D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BA271B"/>
    <w:multiLevelType w:val="hybridMultilevel"/>
    <w:tmpl w:val="C6FA2184"/>
    <w:lvl w:ilvl="0" w:tplc="4EA8DAA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C135F88"/>
    <w:multiLevelType w:val="hybridMultilevel"/>
    <w:tmpl w:val="B6C2E5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CFB2946"/>
    <w:multiLevelType w:val="hybridMultilevel"/>
    <w:tmpl w:val="74CA0B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1"/>
  </w:num>
  <w:num w:numId="5">
    <w:abstractNumId w:val="10"/>
  </w:num>
  <w:num w:numId="6">
    <w:abstractNumId w:val="3"/>
  </w:num>
  <w:num w:numId="7">
    <w:abstractNumId w:val="2"/>
  </w:num>
  <w:num w:numId="8">
    <w:abstractNumId w:val="7"/>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4F"/>
    <w:rsid w:val="0000674D"/>
    <w:rsid w:val="0001194B"/>
    <w:rsid w:val="00037675"/>
    <w:rsid w:val="00040EFE"/>
    <w:rsid w:val="00042E91"/>
    <w:rsid w:val="00047B82"/>
    <w:rsid w:val="0005491C"/>
    <w:rsid w:val="00064405"/>
    <w:rsid w:val="000917C5"/>
    <w:rsid w:val="0009633E"/>
    <w:rsid w:val="000C0D3E"/>
    <w:rsid w:val="000E6C2D"/>
    <w:rsid w:val="00120895"/>
    <w:rsid w:val="0013459C"/>
    <w:rsid w:val="001436EC"/>
    <w:rsid w:val="001607E0"/>
    <w:rsid w:val="00161A74"/>
    <w:rsid w:val="00185DE8"/>
    <w:rsid w:val="0019417A"/>
    <w:rsid w:val="001A49FD"/>
    <w:rsid w:val="001B2DED"/>
    <w:rsid w:val="001C026A"/>
    <w:rsid w:val="001C508E"/>
    <w:rsid w:val="001E063F"/>
    <w:rsid w:val="001F3C3D"/>
    <w:rsid w:val="001F5740"/>
    <w:rsid w:val="0021173C"/>
    <w:rsid w:val="0022262F"/>
    <w:rsid w:val="00226D3F"/>
    <w:rsid w:val="002A35B9"/>
    <w:rsid w:val="002C4AFF"/>
    <w:rsid w:val="002E58EB"/>
    <w:rsid w:val="003279EC"/>
    <w:rsid w:val="00335D53"/>
    <w:rsid w:val="00354BB6"/>
    <w:rsid w:val="003569B0"/>
    <w:rsid w:val="003579C9"/>
    <w:rsid w:val="00374D04"/>
    <w:rsid w:val="00384D92"/>
    <w:rsid w:val="00386D4A"/>
    <w:rsid w:val="003875E0"/>
    <w:rsid w:val="003C0EF2"/>
    <w:rsid w:val="003C3595"/>
    <w:rsid w:val="003F371F"/>
    <w:rsid w:val="003F428B"/>
    <w:rsid w:val="003F5522"/>
    <w:rsid w:val="004040C7"/>
    <w:rsid w:val="0041164F"/>
    <w:rsid w:val="00422795"/>
    <w:rsid w:val="00440068"/>
    <w:rsid w:val="0044658E"/>
    <w:rsid w:val="00450CED"/>
    <w:rsid w:val="004540BB"/>
    <w:rsid w:val="00467947"/>
    <w:rsid w:val="00497411"/>
    <w:rsid w:val="004C102C"/>
    <w:rsid w:val="004C2649"/>
    <w:rsid w:val="004C3973"/>
    <w:rsid w:val="004F29AC"/>
    <w:rsid w:val="004F7069"/>
    <w:rsid w:val="00507D31"/>
    <w:rsid w:val="00514299"/>
    <w:rsid w:val="00521C97"/>
    <w:rsid w:val="005277BA"/>
    <w:rsid w:val="005609BB"/>
    <w:rsid w:val="00570344"/>
    <w:rsid w:val="00585830"/>
    <w:rsid w:val="00586DEA"/>
    <w:rsid w:val="005966CB"/>
    <w:rsid w:val="005B5292"/>
    <w:rsid w:val="005B76A4"/>
    <w:rsid w:val="005C279B"/>
    <w:rsid w:val="005D35B1"/>
    <w:rsid w:val="005E21F7"/>
    <w:rsid w:val="00612B6D"/>
    <w:rsid w:val="00627DB9"/>
    <w:rsid w:val="00631092"/>
    <w:rsid w:val="00631781"/>
    <w:rsid w:val="00676815"/>
    <w:rsid w:val="006B161D"/>
    <w:rsid w:val="006B674D"/>
    <w:rsid w:val="006D5717"/>
    <w:rsid w:val="006F2204"/>
    <w:rsid w:val="006F5543"/>
    <w:rsid w:val="00706E68"/>
    <w:rsid w:val="0072359C"/>
    <w:rsid w:val="00723833"/>
    <w:rsid w:val="00750627"/>
    <w:rsid w:val="007525D4"/>
    <w:rsid w:val="00754522"/>
    <w:rsid w:val="00760ADA"/>
    <w:rsid w:val="00762266"/>
    <w:rsid w:val="007646FF"/>
    <w:rsid w:val="007967D6"/>
    <w:rsid w:val="007B1BD0"/>
    <w:rsid w:val="007B7F56"/>
    <w:rsid w:val="007C3712"/>
    <w:rsid w:val="007E01DE"/>
    <w:rsid w:val="007E2B42"/>
    <w:rsid w:val="007F0704"/>
    <w:rsid w:val="008103F8"/>
    <w:rsid w:val="00824A27"/>
    <w:rsid w:val="0082692C"/>
    <w:rsid w:val="0083405B"/>
    <w:rsid w:val="008344F5"/>
    <w:rsid w:val="00843E4E"/>
    <w:rsid w:val="00853468"/>
    <w:rsid w:val="00894147"/>
    <w:rsid w:val="008B02F0"/>
    <w:rsid w:val="008B505B"/>
    <w:rsid w:val="008C1609"/>
    <w:rsid w:val="008C7F6D"/>
    <w:rsid w:val="008D4438"/>
    <w:rsid w:val="008F1D5F"/>
    <w:rsid w:val="009223A9"/>
    <w:rsid w:val="009300F1"/>
    <w:rsid w:val="009324A3"/>
    <w:rsid w:val="009410CD"/>
    <w:rsid w:val="009526E4"/>
    <w:rsid w:val="00952C4F"/>
    <w:rsid w:val="00957B30"/>
    <w:rsid w:val="00965A76"/>
    <w:rsid w:val="00975332"/>
    <w:rsid w:val="0099090F"/>
    <w:rsid w:val="009C4DB3"/>
    <w:rsid w:val="009C4FD4"/>
    <w:rsid w:val="009D2A1E"/>
    <w:rsid w:val="009F1293"/>
    <w:rsid w:val="009F3B16"/>
    <w:rsid w:val="009F4D69"/>
    <w:rsid w:val="00A041F1"/>
    <w:rsid w:val="00A108CC"/>
    <w:rsid w:val="00A113D1"/>
    <w:rsid w:val="00A15699"/>
    <w:rsid w:val="00A31E4E"/>
    <w:rsid w:val="00A616E3"/>
    <w:rsid w:val="00A61CFE"/>
    <w:rsid w:val="00A85705"/>
    <w:rsid w:val="00A8697F"/>
    <w:rsid w:val="00A949DC"/>
    <w:rsid w:val="00AA1EC1"/>
    <w:rsid w:val="00AA7396"/>
    <w:rsid w:val="00AB14B9"/>
    <w:rsid w:val="00AC0F03"/>
    <w:rsid w:val="00AC19D9"/>
    <w:rsid w:val="00AC2AA9"/>
    <w:rsid w:val="00AE0B7A"/>
    <w:rsid w:val="00AF6A5E"/>
    <w:rsid w:val="00B01070"/>
    <w:rsid w:val="00B10FF6"/>
    <w:rsid w:val="00B220A8"/>
    <w:rsid w:val="00B24C65"/>
    <w:rsid w:val="00B413F1"/>
    <w:rsid w:val="00B4223D"/>
    <w:rsid w:val="00B60DB9"/>
    <w:rsid w:val="00B661B5"/>
    <w:rsid w:val="00B7375D"/>
    <w:rsid w:val="00B84152"/>
    <w:rsid w:val="00BC23EC"/>
    <w:rsid w:val="00BD5DA3"/>
    <w:rsid w:val="00BD6C31"/>
    <w:rsid w:val="00BF2831"/>
    <w:rsid w:val="00BF5379"/>
    <w:rsid w:val="00BF744F"/>
    <w:rsid w:val="00C11C44"/>
    <w:rsid w:val="00C17A38"/>
    <w:rsid w:val="00C238BB"/>
    <w:rsid w:val="00C5520A"/>
    <w:rsid w:val="00C644B4"/>
    <w:rsid w:val="00C67CA3"/>
    <w:rsid w:val="00C838A5"/>
    <w:rsid w:val="00CA1017"/>
    <w:rsid w:val="00CA730C"/>
    <w:rsid w:val="00CC0EB5"/>
    <w:rsid w:val="00CC16D0"/>
    <w:rsid w:val="00CD6227"/>
    <w:rsid w:val="00D0003F"/>
    <w:rsid w:val="00D14774"/>
    <w:rsid w:val="00D1784C"/>
    <w:rsid w:val="00D23835"/>
    <w:rsid w:val="00D37797"/>
    <w:rsid w:val="00D37C2C"/>
    <w:rsid w:val="00D40CD4"/>
    <w:rsid w:val="00D67697"/>
    <w:rsid w:val="00D71418"/>
    <w:rsid w:val="00D7198B"/>
    <w:rsid w:val="00D948D6"/>
    <w:rsid w:val="00DC14EC"/>
    <w:rsid w:val="00DC39BB"/>
    <w:rsid w:val="00DC6C60"/>
    <w:rsid w:val="00DC753E"/>
    <w:rsid w:val="00DD649D"/>
    <w:rsid w:val="00DE50A3"/>
    <w:rsid w:val="00DF46F4"/>
    <w:rsid w:val="00E077AA"/>
    <w:rsid w:val="00E10A9E"/>
    <w:rsid w:val="00E24633"/>
    <w:rsid w:val="00E33180"/>
    <w:rsid w:val="00E46501"/>
    <w:rsid w:val="00E516E7"/>
    <w:rsid w:val="00E5174A"/>
    <w:rsid w:val="00E651D9"/>
    <w:rsid w:val="00E66EC5"/>
    <w:rsid w:val="00E750E9"/>
    <w:rsid w:val="00E77186"/>
    <w:rsid w:val="00E818FD"/>
    <w:rsid w:val="00E91087"/>
    <w:rsid w:val="00EA376F"/>
    <w:rsid w:val="00EB51DA"/>
    <w:rsid w:val="00EC683A"/>
    <w:rsid w:val="00ED0278"/>
    <w:rsid w:val="00ED6ACE"/>
    <w:rsid w:val="00EE1220"/>
    <w:rsid w:val="00EE2523"/>
    <w:rsid w:val="00F11371"/>
    <w:rsid w:val="00F12560"/>
    <w:rsid w:val="00F33450"/>
    <w:rsid w:val="00F44A47"/>
    <w:rsid w:val="00F54387"/>
    <w:rsid w:val="00F6150B"/>
    <w:rsid w:val="00F77919"/>
    <w:rsid w:val="00FA5DE0"/>
    <w:rsid w:val="00FD08A0"/>
    <w:rsid w:val="00FE131B"/>
    <w:rsid w:val="00FF33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9AF65-71AA-4778-94F7-A61ADF18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07D31"/>
  </w:style>
  <w:style w:type="paragraph" w:styleId="Cmsor1">
    <w:name w:val="heading 1"/>
    <w:basedOn w:val="Norml"/>
    <w:next w:val="Norml"/>
    <w:link w:val="Cmsor1Char"/>
    <w:qFormat/>
    <w:rsid w:val="001607E0"/>
    <w:pPr>
      <w:numPr>
        <w:numId w:val="7"/>
      </w:numPr>
      <w:tabs>
        <w:tab w:val="num" w:pos="1440"/>
      </w:tabs>
      <w:spacing w:after="0" w:line="240" w:lineRule="auto"/>
      <w:jc w:val="center"/>
      <w:outlineLvl w:val="0"/>
    </w:pPr>
    <w:rPr>
      <w:rFonts w:ascii="Times New Roman" w:eastAsia="Times New Roman" w:hAnsi="Times New Roman" w:cs="Times New Roman"/>
      <w:b/>
      <w:color w:val="000000"/>
      <w:sz w:val="24"/>
      <w:szCs w:val="20"/>
    </w:rPr>
  </w:style>
  <w:style w:type="paragraph" w:styleId="Cmsor2">
    <w:name w:val="heading 2"/>
    <w:basedOn w:val="Norml"/>
    <w:next w:val="Norml"/>
    <w:link w:val="Cmsor2Char"/>
    <w:qFormat/>
    <w:rsid w:val="001607E0"/>
    <w:pPr>
      <w:keepNext/>
      <w:numPr>
        <w:ilvl w:val="1"/>
        <w:numId w:val="7"/>
      </w:numPr>
      <w:spacing w:before="240" w:after="60" w:line="240" w:lineRule="auto"/>
      <w:outlineLvl w:val="1"/>
    </w:pPr>
    <w:rPr>
      <w:rFonts w:ascii="Arial" w:eastAsia="Times New Roman" w:hAnsi="Arial" w:cs="Arial"/>
      <w:b/>
      <w:bCs/>
      <w:i/>
      <w:iCs/>
      <w:sz w:val="28"/>
      <w:szCs w:val="28"/>
    </w:rPr>
  </w:style>
  <w:style w:type="paragraph" w:styleId="Cmsor3">
    <w:name w:val="heading 3"/>
    <w:basedOn w:val="Norml"/>
    <w:next w:val="Norml"/>
    <w:link w:val="Cmsor3Char"/>
    <w:qFormat/>
    <w:rsid w:val="001607E0"/>
    <w:pPr>
      <w:keepNext/>
      <w:numPr>
        <w:ilvl w:val="2"/>
        <w:numId w:val="7"/>
      </w:numPr>
      <w:spacing w:after="0" w:line="240" w:lineRule="auto"/>
      <w:jc w:val="center"/>
      <w:outlineLvl w:val="2"/>
    </w:pPr>
    <w:rPr>
      <w:rFonts w:ascii="Times New Roman" w:eastAsia="Times New Roman" w:hAnsi="Times New Roman" w:cs="Times New Roman"/>
      <w:b/>
      <w:sz w:val="24"/>
      <w:szCs w:val="20"/>
    </w:rPr>
  </w:style>
  <w:style w:type="paragraph" w:styleId="Cmsor4">
    <w:name w:val="heading 4"/>
    <w:basedOn w:val="Norml"/>
    <w:next w:val="Norml"/>
    <w:link w:val="Cmsor4Char"/>
    <w:qFormat/>
    <w:rsid w:val="001607E0"/>
    <w:pPr>
      <w:keepNext/>
      <w:numPr>
        <w:ilvl w:val="3"/>
        <w:numId w:val="7"/>
      </w:numPr>
      <w:spacing w:before="240" w:after="60" w:line="240" w:lineRule="auto"/>
      <w:outlineLvl w:val="3"/>
    </w:pPr>
    <w:rPr>
      <w:rFonts w:ascii="Times New Roman" w:eastAsia="Times New Roman" w:hAnsi="Times New Roman" w:cs="Times New Roman"/>
      <w:b/>
      <w:bCs/>
      <w:sz w:val="28"/>
      <w:szCs w:val="28"/>
    </w:rPr>
  </w:style>
  <w:style w:type="paragraph" w:styleId="Cmsor7">
    <w:name w:val="heading 7"/>
    <w:basedOn w:val="Norml"/>
    <w:next w:val="Norml"/>
    <w:link w:val="Cmsor7Char"/>
    <w:qFormat/>
    <w:rsid w:val="001607E0"/>
    <w:pPr>
      <w:numPr>
        <w:ilvl w:val="6"/>
        <w:numId w:val="7"/>
      </w:numPr>
      <w:spacing w:before="240" w:after="60" w:line="240" w:lineRule="auto"/>
      <w:outlineLvl w:val="6"/>
    </w:pPr>
    <w:rPr>
      <w:rFonts w:ascii="Times New Roman" w:eastAsia="Times New Roman" w:hAnsi="Times New Roman"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1436EC"/>
    <w:pPr>
      <w:ind w:left="720"/>
      <w:contextualSpacing/>
    </w:pPr>
  </w:style>
  <w:style w:type="paragraph" w:styleId="Lbjegyzetszveg">
    <w:name w:val="footnote text"/>
    <w:basedOn w:val="Norml"/>
    <w:link w:val="LbjegyzetszvegChar"/>
    <w:uiPriority w:val="99"/>
    <w:rsid w:val="00FE131B"/>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uiPriority w:val="99"/>
    <w:rsid w:val="00FE131B"/>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rsid w:val="00FE131B"/>
    <w:rPr>
      <w:rFonts w:cs="Times New Roman"/>
      <w:vertAlign w:val="superscript"/>
    </w:rPr>
  </w:style>
  <w:style w:type="paragraph" w:styleId="lfej">
    <w:name w:val="header"/>
    <w:basedOn w:val="Norml"/>
    <w:link w:val="lfejChar"/>
    <w:uiPriority w:val="99"/>
    <w:unhideWhenUsed/>
    <w:rsid w:val="00ED6ACE"/>
    <w:pPr>
      <w:tabs>
        <w:tab w:val="center" w:pos="4536"/>
        <w:tab w:val="right" w:pos="9072"/>
      </w:tabs>
      <w:spacing w:after="0" w:line="240" w:lineRule="auto"/>
    </w:pPr>
  </w:style>
  <w:style w:type="character" w:customStyle="1" w:styleId="lfejChar">
    <w:name w:val="Élőfej Char"/>
    <w:basedOn w:val="Bekezdsalapbettpusa"/>
    <w:link w:val="lfej"/>
    <w:uiPriority w:val="99"/>
    <w:rsid w:val="00ED6ACE"/>
  </w:style>
  <w:style w:type="paragraph" w:styleId="llb">
    <w:name w:val="footer"/>
    <w:basedOn w:val="Norml"/>
    <w:link w:val="llbChar"/>
    <w:uiPriority w:val="99"/>
    <w:unhideWhenUsed/>
    <w:rsid w:val="00ED6ACE"/>
    <w:pPr>
      <w:tabs>
        <w:tab w:val="center" w:pos="4536"/>
        <w:tab w:val="right" w:pos="9072"/>
      </w:tabs>
      <w:spacing w:after="0" w:line="240" w:lineRule="auto"/>
    </w:pPr>
  </w:style>
  <w:style w:type="character" w:customStyle="1" w:styleId="llbChar">
    <w:name w:val="Élőláb Char"/>
    <w:basedOn w:val="Bekezdsalapbettpusa"/>
    <w:link w:val="llb"/>
    <w:uiPriority w:val="99"/>
    <w:rsid w:val="00ED6ACE"/>
  </w:style>
  <w:style w:type="character" w:styleId="Hiperhivatkozs">
    <w:name w:val="Hyperlink"/>
    <w:basedOn w:val="Bekezdsalapbettpusa"/>
    <w:uiPriority w:val="99"/>
    <w:unhideWhenUsed/>
    <w:rsid w:val="009300F1"/>
    <w:rPr>
      <w:color w:val="0000FF" w:themeColor="hyperlink"/>
      <w:u w:val="single"/>
    </w:rPr>
  </w:style>
  <w:style w:type="character" w:customStyle="1" w:styleId="Cmsor1Char">
    <w:name w:val="Címsor 1 Char"/>
    <w:basedOn w:val="Bekezdsalapbettpusa"/>
    <w:link w:val="Cmsor1"/>
    <w:rsid w:val="001607E0"/>
    <w:rPr>
      <w:rFonts w:ascii="Times New Roman" w:eastAsia="Times New Roman" w:hAnsi="Times New Roman" w:cs="Times New Roman"/>
      <w:b/>
      <w:color w:val="000000"/>
      <w:sz w:val="24"/>
      <w:szCs w:val="20"/>
      <w:lang w:eastAsia="hu-HU"/>
    </w:rPr>
  </w:style>
  <w:style w:type="character" w:customStyle="1" w:styleId="Cmsor2Char">
    <w:name w:val="Címsor 2 Char"/>
    <w:basedOn w:val="Bekezdsalapbettpusa"/>
    <w:link w:val="Cmsor2"/>
    <w:rsid w:val="001607E0"/>
    <w:rPr>
      <w:rFonts w:ascii="Arial" w:eastAsia="Times New Roman" w:hAnsi="Arial" w:cs="Arial"/>
      <w:b/>
      <w:bCs/>
      <w:i/>
      <w:iCs/>
      <w:sz w:val="28"/>
      <w:szCs w:val="28"/>
      <w:lang w:eastAsia="hu-HU"/>
    </w:rPr>
  </w:style>
  <w:style w:type="character" w:customStyle="1" w:styleId="Cmsor3Char">
    <w:name w:val="Címsor 3 Char"/>
    <w:basedOn w:val="Bekezdsalapbettpusa"/>
    <w:link w:val="Cmsor3"/>
    <w:rsid w:val="001607E0"/>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1607E0"/>
    <w:rPr>
      <w:rFonts w:ascii="Times New Roman" w:eastAsia="Times New Roman" w:hAnsi="Times New Roman" w:cs="Times New Roman"/>
      <w:b/>
      <w:bCs/>
      <w:sz w:val="28"/>
      <w:szCs w:val="28"/>
      <w:lang w:eastAsia="hu-HU"/>
    </w:rPr>
  </w:style>
  <w:style w:type="character" w:customStyle="1" w:styleId="Cmsor7Char">
    <w:name w:val="Címsor 7 Char"/>
    <w:basedOn w:val="Bekezdsalapbettpusa"/>
    <w:link w:val="Cmsor7"/>
    <w:rsid w:val="001607E0"/>
    <w:rPr>
      <w:rFonts w:ascii="Times New Roman" w:eastAsia="Times New Roman" w:hAnsi="Times New Roman" w:cs="Times New Roman"/>
      <w:sz w:val="24"/>
      <w:szCs w:val="24"/>
      <w:lang w:eastAsia="hu-HU"/>
    </w:rPr>
  </w:style>
  <w:style w:type="paragraph" w:styleId="Szvegtrzs">
    <w:name w:val="Body Text"/>
    <w:basedOn w:val="Norml"/>
    <w:link w:val="SzvegtrzsChar"/>
    <w:rsid w:val="001607E0"/>
    <w:pPr>
      <w:widowControl w:val="0"/>
      <w:spacing w:after="0" w:line="240" w:lineRule="auto"/>
      <w:ind w:right="-2"/>
      <w:jc w:val="center"/>
    </w:pPr>
    <w:rPr>
      <w:rFonts w:ascii="Times New Roman" w:eastAsia="Times New Roman" w:hAnsi="Times New Roman" w:cs="Times New Roman"/>
      <w:sz w:val="24"/>
      <w:szCs w:val="20"/>
    </w:rPr>
  </w:style>
  <w:style w:type="character" w:customStyle="1" w:styleId="SzvegtrzsChar">
    <w:name w:val="Szövegtörzs Char"/>
    <w:basedOn w:val="Bekezdsalapbettpusa"/>
    <w:link w:val="Szvegtrzs"/>
    <w:rsid w:val="001607E0"/>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965A7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65A76"/>
    <w:rPr>
      <w:rFonts w:ascii="Tahoma" w:hAnsi="Tahoma" w:cs="Tahoma"/>
      <w:sz w:val="16"/>
      <w:szCs w:val="16"/>
    </w:rPr>
  </w:style>
  <w:style w:type="character" w:styleId="Mrltotthiperhivatkozs">
    <w:name w:val="FollowedHyperlink"/>
    <w:basedOn w:val="Bekezdsalapbettpusa"/>
    <w:uiPriority w:val="99"/>
    <w:semiHidden/>
    <w:unhideWhenUsed/>
    <w:rsid w:val="0013459C"/>
    <w:rPr>
      <w:color w:val="800080" w:themeColor="followedHyperlink"/>
      <w:u w:val="single"/>
    </w:rPr>
  </w:style>
  <w:style w:type="character" w:styleId="Jegyzethivatkozs">
    <w:name w:val="annotation reference"/>
    <w:basedOn w:val="Bekezdsalapbettpusa"/>
    <w:uiPriority w:val="99"/>
    <w:semiHidden/>
    <w:unhideWhenUsed/>
    <w:rsid w:val="001B2DED"/>
    <w:rPr>
      <w:sz w:val="16"/>
      <w:szCs w:val="16"/>
    </w:rPr>
  </w:style>
  <w:style w:type="paragraph" w:styleId="Jegyzetszveg">
    <w:name w:val="annotation text"/>
    <w:basedOn w:val="Norml"/>
    <w:link w:val="JegyzetszvegChar"/>
    <w:uiPriority w:val="99"/>
    <w:semiHidden/>
    <w:unhideWhenUsed/>
    <w:rsid w:val="001B2DED"/>
    <w:pPr>
      <w:spacing w:line="240" w:lineRule="auto"/>
    </w:pPr>
    <w:rPr>
      <w:sz w:val="20"/>
      <w:szCs w:val="20"/>
    </w:rPr>
  </w:style>
  <w:style w:type="character" w:customStyle="1" w:styleId="JegyzetszvegChar">
    <w:name w:val="Jegyzetszöveg Char"/>
    <w:basedOn w:val="Bekezdsalapbettpusa"/>
    <w:link w:val="Jegyzetszveg"/>
    <w:uiPriority w:val="99"/>
    <w:semiHidden/>
    <w:rsid w:val="001B2DED"/>
    <w:rPr>
      <w:sz w:val="20"/>
      <w:szCs w:val="20"/>
    </w:rPr>
  </w:style>
  <w:style w:type="paragraph" w:styleId="Megjegyzstrgya">
    <w:name w:val="annotation subject"/>
    <w:basedOn w:val="Jegyzetszveg"/>
    <w:next w:val="Jegyzetszveg"/>
    <w:link w:val="MegjegyzstrgyaChar"/>
    <w:uiPriority w:val="99"/>
    <w:semiHidden/>
    <w:unhideWhenUsed/>
    <w:rsid w:val="001B2DED"/>
    <w:rPr>
      <w:b/>
      <w:bCs/>
    </w:rPr>
  </w:style>
  <w:style w:type="character" w:customStyle="1" w:styleId="MegjegyzstrgyaChar">
    <w:name w:val="Megjegyzés tárgya Char"/>
    <w:basedOn w:val="JegyzetszvegChar"/>
    <w:link w:val="Megjegyzstrgya"/>
    <w:uiPriority w:val="99"/>
    <w:semiHidden/>
    <w:rsid w:val="001B2DED"/>
    <w:rPr>
      <w:b/>
      <w:bCs/>
      <w:sz w:val="20"/>
      <w:szCs w:val="20"/>
    </w:rPr>
  </w:style>
  <w:style w:type="paragraph" w:styleId="Szvegtrzsbehzssal">
    <w:name w:val="Body Text Indent"/>
    <w:basedOn w:val="Norml"/>
    <w:link w:val="SzvegtrzsbehzssalChar"/>
    <w:uiPriority w:val="99"/>
    <w:semiHidden/>
    <w:unhideWhenUsed/>
    <w:rsid w:val="0082692C"/>
    <w:pPr>
      <w:spacing w:after="120"/>
      <w:ind w:left="283"/>
    </w:pPr>
  </w:style>
  <w:style w:type="character" w:customStyle="1" w:styleId="SzvegtrzsbehzssalChar">
    <w:name w:val="Szövegtörzs behúzással Char"/>
    <w:basedOn w:val="Bekezdsalapbettpusa"/>
    <w:link w:val="Szvegtrzsbehzssal"/>
    <w:uiPriority w:val="99"/>
    <w:semiHidden/>
    <w:rsid w:val="00826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707">
      <w:bodyDiv w:val="1"/>
      <w:marLeft w:val="0"/>
      <w:marRight w:val="0"/>
      <w:marTop w:val="0"/>
      <w:marBottom w:val="0"/>
      <w:divBdr>
        <w:top w:val="none" w:sz="0" w:space="0" w:color="auto"/>
        <w:left w:val="none" w:sz="0" w:space="0" w:color="auto"/>
        <w:bottom w:val="none" w:sz="0" w:space="0" w:color="auto"/>
        <w:right w:val="none" w:sz="0" w:space="0" w:color="auto"/>
      </w:divBdr>
    </w:div>
    <w:div w:id="817498781">
      <w:bodyDiv w:val="1"/>
      <w:marLeft w:val="0"/>
      <w:marRight w:val="0"/>
      <w:marTop w:val="0"/>
      <w:marBottom w:val="0"/>
      <w:divBdr>
        <w:top w:val="none" w:sz="0" w:space="0" w:color="auto"/>
        <w:left w:val="none" w:sz="0" w:space="0" w:color="auto"/>
        <w:bottom w:val="none" w:sz="0" w:space="0" w:color="auto"/>
        <w:right w:val="none" w:sz="0" w:space="0" w:color="auto"/>
      </w:divBdr>
    </w:div>
    <w:div w:id="831290814">
      <w:bodyDiv w:val="1"/>
      <w:marLeft w:val="0"/>
      <w:marRight w:val="0"/>
      <w:marTop w:val="0"/>
      <w:marBottom w:val="0"/>
      <w:divBdr>
        <w:top w:val="none" w:sz="0" w:space="0" w:color="auto"/>
        <w:left w:val="none" w:sz="0" w:space="0" w:color="auto"/>
        <w:bottom w:val="none" w:sz="0" w:space="0" w:color="auto"/>
        <w:right w:val="none" w:sz="0" w:space="0" w:color="auto"/>
      </w:divBdr>
    </w:div>
    <w:div w:id="1074397895">
      <w:bodyDiv w:val="1"/>
      <w:marLeft w:val="0"/>
      <w:marRight w:val="0"/>
      <w:marTop w:val="0"/>
      <w:marBottom w:val="0"/>
      <w:divBdr>
        <w:top w:val="none" w:sz="0" w:space="0" w:color="auto"/>
        <w:left w:val="none" w:sz="0" w:space="0" w:color="auto"/>
        <w:bottom w:val="none" w:sz="0" w:space="0" w:color="auto"/>
        <w:right w:val="none" w:sz="0" w:space="0" w:color="auto"/>
      </w:divBdr>
    </w:div>
    <w:div w:id="177670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hu/oktatas/eselyegyenloseg/tajekoztat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_x00f6_tet xmlns="c71a4525-cd6d-4464-b6c4-f45ff1145335">SZMSZ III. kötet</K_x00f6_tet>
    <Le_x00ed_r_x00e1_s xmlns="c71a4525-cd6d-4464-b6c4-f45ff1145335">Kérvényezési ügymenet</Le_x00ed_r_x00e1_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9852D9861B725A458089D7093360B916" ma:contentTypeVersion="2" ma:contentTypeDescription="Új dokumentum létrehozása." ma:contentTypeScope="" ma:versionID="a8fd3877ba3a60524c775df22307c030">
  <xsd:schema xmlns:xsd="http://www.w3.org/2001/XMLSchema" xmlns:xs="http://www.w3.org/2001/XMLSchema" xmlns:p="http://schemas.microsoft.com/office/2006/metadata/properties" xmlns:ns2="c71a4525-cd6d-4464-b6c4-f45ff1145335" targetNamespace="http://schemas.microsoft.com/office/2006/metadata/properties" ma:root="true" ma:fieldsID="5124a7e2fbf4aeac298d79740a8115f9" ns2:_="">
    <xsd:import namespace="c71a4525-cd6d-4464-b6c4-f45ff1145335"/>
    <xsd:element name="properties">
      <xsd:complexType>
        <xsd:sequence>
          <xsd:element name="documentManagement">
            <xsd:complexType>
              <xsd:all>
                <xsd:element ref="ns2:K_x00f6_tet"/>
                <xsd:element ref="ns2:Le_x00ed_r_x00e1_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a4525-cd6d-4464-b6c4-f45ff1145335" elementFormDefault="qualified">
    <xsd:import namespace="http://schemas.microsoft.com/office/2006/documentManagement/types"/>
    <xsd:import namespace="http://schemas.microsoft.com/office/infopath/2007/PartnerControls"/>
    <xsd:element name="K_x00f6_tet" ma:index="1" ma:displayName="Kötet" ma:default="Általános információk" ma:format="Dropdown" ma:internalName="K_x00f6_tet">
      <xsd:simpleType>
        <xsd:restriction base="dms:Choice">
          <xsd:enumeration value="Általános információk"/>
          <xsd:enumeration value="SZMSZ I. kötet"/>
          <xsd:enumeration value="SZMSZ II. kötet"/>
          <xsd:enumeration value="SZMSZ III. kötet"/>
        </xsd:restriction>
      </xsd:simpleType>
    </xsd:element>
    <xsd:element name="Le_x00ed_r_x00e1_s" ma:index="3" ma:displayName="Leírás" ma:internalName="Le_x00ed_r_x00e1_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artalomtípus"/>
        <xsd:element ref="dc:title" minOccurs="0" maxOccurs="1" ma:index="2"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B2449-1038-4BFE-B51C-5F2D0F629F57}">
  <ds:schemaRefs>
    <ds:schemaRef ds:uri="http://purl.org/dc/dcmitype/"/>
    <ds:schemaRef ds:uri="http://schemas.openxmlformats.org/package/2006/metadata/core-properties"/>
    <ds:schemaRef ds:uri="http://purl.org/dc/terms/"/>
    <ds:schemaRef ds:uri="http://schemas.microsoft.com/office/infopath/2007/PartnerControls"/>
    <ds:schemaRef ds:uri="c71a4525-cd6d-4464-b6c4-f45ff1145335"/>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08E1469-9893-47FB-8FFD-5079C0A2C08B}">
  <ds:schemaRefs>
    <ds:schemaRef ds:uri="http://schemas.microsoft.com/sharepoint/v3/contenttype/forms"/>
  </ds:schemaRefs>
</ds:datastoreItem>
</file>

<file path=customXml/itemProps3.xml><?xml version="1.0" encoding="utf-8"?>
<ds:datastoreItem xmlns:ds="http://schemas.openxmlformats.org/officeDocument/2006/customXml" ds:itemID="{614F346F-380A-4FEB-837B-E2E17D63E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a4525-cd6d-4464-b6c4-f45ff1145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F1098-A86A-4CE1-A8C7-FF185C90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10</Pages>
  <Words>2616</Words>
  <Characters>18051</Characters>
  <Application>Microsoft Office Word</Application>
  <DocSecurity>0</DocSecurity>
  <Lines>150</Lines>
  <Paragraphs>41</Paragraphs>
  <ScaleCrop>false</ScaleCrop>
  <HeadingPairs>
    <vt:vector size="2" baseType="variant">
      <vt:variant>
        <vt:lpstr>Cím</vt:lpstr>
      </vt:variant>
      <vt:variant>
        <vt:i4>1</vt:i4>
      </vt:variant>
    </vt:vector>
  </HeadingPairs>
  <TitlesOfParts>
    <vt:vector size="1" baseType="lpstr">
      <vt:lpstr/>
    </vt:vector>
  </TitlesOfParts>
  <Company>Kaposvári Egyetem</Company>
  <LinksUpToDate>false</LinksUpToDate>
  <CharactersWithSpaces>20626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Áprily Szilvia</dc:creator>
  <cp:lastModifiedBy>dr. Szöllősi Bernadett</cp:lastModifiedBy>
  <cp:revision>15</cp:revision>
  <cp:lastPrinted>2017-07-11T11:34:00Z</cp:lastPrinted>
  <dcterms:created xsi:type="dcterms:W3CDTF">2017-05-05T09:01:00Z</dcterms:created>
  <dcterms:modified xsi:type="dcterms:W3CDTF">2017-07-11T11:42:00Z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0x0101009852D9861B725A458089D7093360B916</vt:lpwstr>
  </property>
</Properties>
</file>